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numPr>
          <w:ilvl w:val="0"/>
          <w:numId w:val="0"/>
        </w:numPr>
        <w:snapToGrid w:val="0"/>
        <w:spacing w:line="240" w:lineRule="auto"/>
        <w:textAlignment w:val="center"/>
        <w:rPr>
          <w:rFonts w:hint="eastAsia" w:ascii="黑体" w:hAnsi="黑体" w:cs="黑体"/>
          <w:szCs w:val="32"/>
        </w:rPr>
      </w:pPr>
    </w:p>
    <w:p>
      <w:pPr>
        <w:pStyle w:val="19"/>
        <w:numPr>
          <w:ilvl w:val="0"/>
          <w:numId w:val="0"/>
        </w:numPr>
        <w:snapToGrid w:val="0"/>
        <w:spacing w:line="240" w:lineRule="auto"/>
        <w:textAlignment w:val="center"/>
        <w:rPr>
          <w:rFonts w:ascii="黑体" w:hAnsi="黑体" w:cs="黑体"/>
          <w:szCs w:val="32"/>
        </w:rPr>
      </w:pPr>
      <w:r>
        <w:rPr>
          <w:rFonts w:hint="eastAsia" w:ascii="黑体" w:hAnsi="黑体" w:cs="黑体"/>
          <w:szCs w:val="32"/>
        </w:rPr>
        <w:t>附件1</w:t>
      </w:r>
    </w:p>
    <w:tbl>
      <w:tblPr>
        <w:tblStyle w:val="9"/>
        <w:tblW w:w="9416" w:type="dxa"/>
        <w:jc w:val="center"/>
        <w:tblLayout w:type="fixed"/>
        <w:tblCellMar>
          <w:top w:w="15" w:type="dxa"/>
          <w:left w:w="15" w:type="dxa"/>
          <w:bottom w:w="15" w:type="dxa"/>
          <w:right w:w="15" w:type="dxa"/>
        </w:tblCellMar>
      </w:tblPr>
      <w:tblGrid>
        <w:gridCol w:w="714"/>
        <w:gridCol w:w="1184"/>
        <w:gridCol w:w="1936"/>
        <w:gridCol w:w="897"/>
        <w:gridCol w:w="1309"/>
        <w:gridCol w:w="43"/>
        <w:gridCol w:w="410"/>
        <w:gridCol w:w="797"/>
        <w:gridCol w:w="921"/>
        <w:gridCol w:w="1205"/>
      </w:tblGrid>
      <w:tr>
        <w:tblPrEx>
          <w:tblCellMar>
            <w:top w:w="15" w:type="dxa"/>
            <w:left w:w="15" w:type="dxa"/>
            <w:bottom w:w="15" w:type="dxa"/>
            <w:right w:w="15" w:type="dxa"/>
          </w:tblCellMar>
        </w:tblPrEx>
        <w:trPr>
          <w:trHeight w:val="1376" w:hRule="atLeast"/>
          <w:jc w:val="center"/>
        </w:trPr>
        <w:tc>
          <w:tcPr>
            <w:tcW w:w="9416" w:type="dxa"/>
            <w:gridSpan w:val="10"/>
            <w:vAlign w:val="center"/>
          </w:tcPr>
          <w:tbl>
            <w:tblPr>
              <w:tblStyle w:val="10"/>
              <w:tblpPr w:leftFromText="180" w:rightFromText="180" w:vertAnchor="text" w:horzAnchor="page" w:tblpX="4739" w:tblpY="-393"/>
              <w:tblOverlap w:val="never"/>
              <w:tblW w:w="6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98"/>
              <w:gridCol w:w="797"/>
              <w:gridCol w:w="1450"/>
              <w:gridCol w:w="755"/>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48" w:type="dxa"/>
                  <w:vAlign w:val="center"/>
                </w:tcPr>
                <w:p>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县级</w:t>
                  </w:r>
                </w:p>
                <w:p>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编号</w:t>
                  </w:r>
                </w:p>
              </w:tc>
              <w:tc>
                <w:tcPr>
                  <w:tcW w:w="1498" w:type="dxa"/>
                  <w:vAlign w:val="center"/>
                </w:tcPr>
                <w:p>
                  <w:pP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S</w:t>
                  </w:r>
                </w:p>
              </w:tc>
              <w:tc>
                <w:tcPr>
                  <w:tcW w:w="797" w:type="dxa"/>
                  <w:vAlign w:val="center"/>
                </w:tcPr>
                <w:p>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市级</w:t>
                  </w:r>
                </w:p>
                <w:p>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编号</w:t>
                  </w:r>
                </w:p>
              </w:tc>
              <w:tc>
                <w:tcPr>
                  <w:tcW w:w="1450" w:type="dxa"/>
                  <w:vAlign w:val="center"/>
                </w:tcPr>
                <w:p>
                  <w:pP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S</w:t>
                  </w:r>
                </w:p>
              </w:tc>
              <w:tc>
                <w:tcPr>
                  <w:tcW w:w="755" w:type="dxa"/>
                  <w:vAlign w:val="center"/>
                </w:tcPr>
                <w:p>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省级</w:t>
                  </w:r>
                </w:p>
                <w:p>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编号</w:t>
                  </w:r>
                </w:p>
              </w:tc>
              <w:tc>
                <w:tcPr>
                  <w:tcW w:w="1492" w:type="dxa"/>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S</w:t>
                  </w:r>
                </w:p>
              </w:tc>
            </w:tr>
          </w:tbl>
          <w:p>
            <w:pPr>
              <w:spacing w:line="460" w:lineRule="exact"/>
              <w:rPr>
                <w:rFonts w:hint="eastAsia" w:ascii="仿宋_GB2312" w:hAnsi="仿宋_GB2312" w:eastAsia="仿宋_GB2312" w:cs="仿宋_GB2312"/>
                <w:kern w:val="0"/>
                <w:sz w:val="21"/>
                <w:szCs w:val="21"/>
              </w:rPr>
            </w:pPr>
          </w:p>
          <w:p>
            <w:pPr>
              <w:spacing w:line="460" w:lineRule="exact"/>
              <w:rPr>
                <w:rFonts w:ascii="黑体" w:hAnsi="黑体" w:eastAsia="黑体" w:cs="黑体"/>
                <w:kern w:val="0"/>
                <w:sz w:val="32"/>
                <w:szCs w:val="32"/>
              </w:rPr>
            </w:pPr>
          </w:p>
          <w:p>
            <w:pPr>
              <w:spacing w:line="460" w:lineRule="exact"/>
              <w:jc w:val="center"/>
              <w:rPr>
                <w:rFonts w:ascii="黑体" w:hAnsi="黑体" w:eastAsia="黑体" w:cs="黑体"/>
                <w:kern w:val="0"/>
                <w:sz w:val="32"/>
                <w:szCs w:val="32"/>
              </w:rPr>
            </w:pPr>
            <w:r>
              <w:rPr>
                <w:rFonts w:hint="eastAsia" w:ascii="黑体" w:hAnsi="黑体" w:eastAsia="黑体" w:cs="黑体"/>
                <w:kern w:val="0"/>
                <w:sz w:val="32"/>
                <w:szCs w:val="32"/>
              </w:rPr>
              <w:t>黑龙江省中医医术确有专长人员（师承学习人员）</w:t>
            </w:r>
          </w:p>
          <w:p>
            <w:pPr>
              <w:spacing w:line="460" w:lineRule="exact"/>
              <w:jc w:val="center"/>
            </w:pPr>
            <w:r>
              <w:rPr>
                <w:rFonts w:hint="eastAsia" w:ascii="黑体" w:hAnsi="黑体" w:eastAsia="黑体" w:cs="黑体"/>
                <w:kern w:val="0"/>
                <w:sz w:val="32"/>
                <w:szCs w:val="32"/>
              </w:rPr>
              <w:t>医师资格考核申报资料目录</w:t>
            </w:r>
          </w:p>
        </w:tc>
      </w:tr>
      <w:tr>
        <w:tblPrEx>
          <w:tblCellMar>
            <w:top w:w="15" w:type="dxa"/>
            <w:left w:w="15" w:type="dxa"/>
            <w:bottom w:w="15" w:type="dxa"/>
            <w:right w:w="15" w:type="dxa"/>
          </w:tblCellMar>
        </w:tblPrEx>
        <w:trPr>
          <w:trHeight w:val="68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
                <w:sz w:val="24"/>
              </w:rPr>
            </w:pPr>
            <w:r>
              <w:rPr>
                <w:rFonts w:hint="eastAsia" w:ascii="仿宋_GB2312" w:hAnsi="仿宋_GB2312" w:eastAsia="仿宋_GB2312" w:cs="仿宋_GB2312"/>
                <w:b/>
                <w:sz w:val="24"/>
              </w:rPr>
              <w:t>申请人填写</w:t>
            </w: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姓名</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Cs/>
                <w:sz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性别</w:t>
            </w:r>
          </w:p>
        </w:tc>
        <w:tc>
          <w:tcPr>
            <w:tcW w:w="1250"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Cs/>
                <w:sz w:val="24"/>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年龄</w:t>
            </w:r>
          </w:p>
        </w:tc>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身份证号</w:t>
            </w:r>
          </w:p>
        </w:tc>
        <w:tc>
          <w:tcPr>
            <w:tcW w:w="283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仿宋_GB2312" w:eastAsia="仿宋_GB2312" w:cs="仿宋_GB2312"/>
                <w:bCs/>
                <w:sz w:val="24"/>
              </w:rPr>
            </w:pPr>
          </w:p>
        </w:tc>
        <w:tc>
          <w:tcPr>
            <w:tcW w:w="2559" w:type="dxa"/>
            <w:gridSpan w:val="4"/>
            <w:tcBorders>
              <w:top w:val="single" w:color="000000" w:sz="4" w:space="0"/>
              <w:left w:val="single" w:color="000000" w:sz="4" w:space="0"/>
              <w:bottom w:val="single" w:color="000000" w:sz="4" w:space="0"/>
              <w:right w:val="single" w:color="auto" w:sz="4" w:space="0"/>
            </w:tcBorders>
            <w:vAlign w:val="center"/>
          </w:tcPr>
          <w:p>
            <w:pPr>
              <w:widowControl/>
              <w:snapToGrid w:val="0"/>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联系方式（</w:t>
            </w:r>
            <w:r>
              <w:rPr>
                <w:rFonts w:hint="eastAsia" w:ascii="仿宋_GB2312" w:hAnsi="仿宋_GB2312" w:eastAsia="仿宋_GB2312" w:cs="仿宋_GB2312"/>
                <w:bCs/>
                <w:sz w:val="24"/>
              </w:rPr>
              <w:t>手机</w:t>
            </w:r>
            <w:r>
              <w:rPr>
                <w:rFonts w:hint="eastAsia" w:ascii="仿宋_GB2312" w:hAnsi="仿宋_GB2312" w:eastAsia="仿宋_GB2312" w:cs="仿宋_GB2312"/>
                <w:bCs/>
                <w:kern w:val="0"/>
                <w:sz w:val="24"/>
              </w:rPr>
              <w:t>）</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pPr>
              <w:snapToGrid w:val="0"/>
              <w:jc w:val="center"/>
              <w:rPr>
                <w:rFonts w:ascii="仿宋_GB2312" w:hAnsi="仿宋_GB2312" w:eastAsia="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联系地址</w:t>
            </w:r>
          </w:p>
        </w:tc>
        <w:tc>
          <w:tcPr>
            <w:tcW w:w="4185" w:type="dxa"/>
            <w:gridSpan w:val="4"/>
            <w:tcBorders>
              <w:top w:val="single" w:color="000000" w:sz="4" w:space="0"/>
              <w:left w:val="single" w:color="000000" w:sz="4" w:space="0"/>
              <w:bottom w:val="single" w:color="000000" w:sz="4" w:space="0"/>
              <w:right w:val="single" w:color="auto" w:sz="4" w:space="0"/>
            </w:tcBorders>
            <w:vAlign w:val="center"/>
          </w:tcPr>
          <w:p>
            <w:pPr>
              <w:snapToGrid w:val="0"/>
              <w:jc w:val="left"/>
              <w:rPr>
                <w:rFonts w:ascii="仿宋_GB2312" w:hAnsi="仿宋_GB2312" w:eastAsia="仿宋_GB2312" w:cs="仿宋_GB2312"/>
                <w:bCs/>
                <w:sz w:val="24"/>
              </w:rPr>
            </w:pPr>
          </w:p>
        </w:tc>
        <w:tc>
          <w:tcPr>
            <w:tcW w:w="1207" w:type="dxa"/>
            <w:gridSpan w:val="2"/>
            <w:tcBorders>
              <w:top w:val="single" w:color="000000" w:sz="4" w:space="0"/>
              <w:left w:val="single" w:color="auto" w:sz="4" w:space="0"/>
              <w:bottom w:val="single" w:color="000000" w:sz="4" w:space="0"/>
              <w:right w:val="single" w:color="auto" w:sz="4" w:space="0"/>
            </w:tcBorders>
            <w:vAlign w:val="center"/>
          </w:tcPr>
          <w:p>
            <w:pPr>
              <w:snapToGrid w:val="0"/>
              <w:jc w:val="center"/>
              <w:rPr>
                <w:rFonts w:ascii="仿宋_GB2312" w:hAnsi="仿宋_GB2312" w:eastAsia="仿宋_GB2312" w:cs="仿宋_GB2312"/>
                <w:bCs/>
                <w:sz w:val="24"/>
              </w:rPr>
            </w:pPr>
            <w:r>
              <w:rPr>
                <w:rFonts w:hint="eastAsia" w:ascii="仿宋_GB2312" w:hAnsi="仿宋_GB2312" w:eastAsia="仿宋_GB2312" w:cs="仿宋_GB2312"/>
                <w:bCs/>
                <w:sz w:val="24"/>
              </w:rPr>
              <w:t>邮编</w:t>
            </w:r>
          </w:p>
        </w:tc>
        <w:tc>
          <w:tcPr>
            <w:tcW w:w="2126" w:type="dxa"/>
            <w:gridSpan w:val="2"/>
            <w:tcBorders>
              <w:top w:val="single" w:color="000000" w:sz="4" w:space="0"/>
              <w:left w:val="single" w:color="auto" w:sz="4" w:space="0"/>
              <w:bottom w:val="single" w:color="000000" w:sz="4" w:space="0"/>
              <w:right w:val="single" w:color="000000" w:sz="4" w:space="0"/>
            </w:tcBorders>
            <w:vAlign w:val="center"/>
          </w:tcPr>
          <w:p>
            <w:pPr>
              <w:snapToGrid w:val="0"/>
              <w:jc w:val="left"/>
              <w:rPr>
                <w:rFonts w:ascii="仿宋_GB2312" w:hAnsi="仿宋_GB2312" w:eastAsia="仿宋_GB2312" w:cs="仿宋_GB2312"/>
                <w:bCs/>
                <w:sz w:val="24"/>
              </w:rPr>
            </w:pPr>
          </w:p>
        </w:tc>
      </w:tr>
      <w:tr>
        <w:tblPrEx>
          <w:tblCellMar>
            <w:top w:w="15" w:type="dxa"/>
            <w:left w:w="15" w:type="dxa"/>
            <w:bottom w:w="15" w:type="dxa"/>
            <w:right w:w="15" w:type="dxa"/>
          </w:tblCellMar>
        </w:tblPrEx>
        <w:trPr>
          <w:trHeight w:val="680" w:hRule="exact"/>
          <w:jc w:val="center"/>
        </w:trPr>
        <w:tc>
          <w:tcPr>
            <w:tcW w:w="1898"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实践机构（地点）名称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1.</w:t>
            </w:r>
          </w:p>
        </w:tc>
      </w:tr>
      <w:tr>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2.</w:t>
            </w:r>
          </w:p>
        </w:tc>
      </w:tr>
      <w:tr>
        <w:tblPrEx>
          <w:tblCellMar>
            <w:top w:w="15" w:type="dxa"/>
            <w:left w:w="15" w:type="dxa"/>
            <w:bottom w:w="15" w:type="dxa"/>
            <w:right w:w="15" w:type="dxa"/>
          </w:tblCellMar>
        </w:tblPrEx>
        <w:trPr>
          <w:trHeight w:val="680" w:hRule="exact"/>
          <w:jc w:val="center"/>
        </w:trPr>
        <w:tc>
          <w:tcPr>
            <w:tcW w:w="1898" w:type="dxa"/>
            <w:gridSpan w:val="2"/>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sz w:val="24"/>
              </w:rPr>
            </w:pP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3.</w:t>
            </w:r>
          </w:p>
        </w:tc>
      </w:tr>
      <w:tr>
        <w:tblPrEx>
          <w:tblCellMar>
            <w:top w:w="15" w:type="dxa"/>
            <w:left w:w="15" w:type="dxa"/>
            <w:bottom w:w="15" w:type="dxa"/>
            <w:right w:w="15" w:type="dxa"/>
          </w:tblCellMar>
        </w:tblPrEx>
        <w:trPr>
          <w:trHeight w:val="680" w:hRule="exac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申报的专长名称</w:t>
            </w:r>
          </w:p>
        </w:tc>
        <w:tc>
          <w:tcPr>
            <w:tcW w:w="7518"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Cs/>
                <w:sz w:val="24"/>
              </w:rPr>
            </w:pPr>
          </w:p>
        </w:tc>
      </w:tr>
      <w:tr>
        <w:tblPrEx>
          <w:tblCellMar>
            <w:top w:w="15" w:type="dxa"/>
            <w:left w:w="15" w:type="dxa"/>
            <w:bottom w:w="15" w:type="dxa"/>
            <w:right w:w="15" w:type="dxa"/>
          </w:tblCellMar>
        </w:tblPrEx>
        <w:trPr>
          <w:trHeight w:val="454" w:hRule="atLeast"/>
          <w:jc w:val="center"/>
        </w:trPr>
        <w:tc>
          <w:tcPr>
            <w:tcW w:w="18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sz w:val="24"/>
              </w:rPr>
            </w:pPr>
            <w:r>
              <w:rPr>
                <w:rFonts w:hint="eastAsia" w:ascii="仿宋_GB2312" w:hAnsi="仿宋_GB2312" w:eastAsia="仿宋_GB2312" w:cs="仿宋_GB2312"/>
                <w:bCs/>
                <w:kern w:val="0"/>
                <w:sz w:val="24"/>
              </w:rPr>
              <w:t>申报技术方法类别（勾选一项）</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ind w:right="160" w:rightChars="50"/>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□内服方药类</w:t>
            </w:r>
          </w:p>
        </w:tc>
        <w:tc>
          <w:tcPr>
            <w:tcW w:w="2659" w:type="dxa"/>
            <w:gridSpan w:val="4"/>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□外治技术类</w:t>
            </w:r>
          </w:p>
        </w:tc>
        <w:tc>
          <w:tcPr>
            <w:tcW w:w="2923" w:type="dxa"/>
            <w:gridSpan w:val="3"/>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□内服方药和外治技术类</w:t>
            </w:r>
          </w:p>
        </w:tc>
      </w:tr>
      <w:tr>
        <w:tblPrEx>
          <w:tblCellMar>
            <w:top w:w="15" w:type="dxa"/>
            <w:left w:w="15" w:type="dxa"/>
            <w:bottom w:w="15" w:type="dxa"/>
            <w:right w:w="15" w:type="dxa"/>
          </w:tblCellMar>
        </w:tblPrEx>
        <w:trPr>
          <w:trHeight w:val="850" w:hRule="exac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pPr>
              <w:widowControl/>
              <w:ind w:left="320" w:leftChars="100" w:right="160" w:rightChars="50"/>
              <w:jc w:val="center"/>
              <w:textAlignment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提交材料目录</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ind w:left="320" w:leftChars="100" w:right="160" w:rightChars="50"/>
              <w:jc w:val="center"/>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材料名称</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国家中医药管理局统一样式《中医医术确有专长人员（师承学习人员）医师资格考核申请表》一式2份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考生有效身份证明复印件2份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中医医术专长综述6份及相关佐证材料原件1份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回顾性中医医术实践（病案）资料汇总表及相关图片资料、影像资料原件各1份、5例回顾性中医医术实践（病案）资料原件6份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经县级以上公证机关公证的跟师学习合同复印件1份</w:t>
            </w:r>
          </w:p>
        </w:tc>
      </w:tr>
      <w:tr>
        <w:tblPrEx>
          <w:tblCellMar>
            <w:top w:w="15" w:type="dxa"/>
            <w:left w:w="15" w:type="dxa"/>
            <w:bottom w:w="15" w:type="dxa"/>
            <w:right w:w="15" w:type="dxa"/>
          </w:tblCellMar>
        </w:tblPrEx>
        <w:trPr>
          <w:trHeight w:val="9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指导老师的有效身份证明、《医师资格证书》《医师执业证书》《专业技术职务任职资格证书》复印件各1份或者指导老师工作单位出具的从事中医临床工作十五年以上证明原件1份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7</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推荐医师有效身份证明、《医师资格证书》《医师执业证书》《专业技术职务任职资格证书》复印件各1份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8</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黑龙江省中医医术确有专长人员（师承学习人员）医师资格考核承诺书原件1份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9</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申请人近期二寸免冠白底彩色照片2张</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10</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实践机构《医疗机构执业许可证》副本复印件（加盖公章）1份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11</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现场辨识中药申报表原件4份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12</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《传统医学师承人员出师证书》复印件1份</w:t>
            </w:r>
          </w:p>
        </w:tc>
      </w:tr>
      <w:tr>
        <w:tblPrEx>
          <w:tblCellMar>
            <w:top w:w="15" w:type="dxa"/>
            <w:left w:w="15" w:type="dxa"/>
            <w:bottom w:w="15" w:type="dxa"/>
            <w:right w:w="15" w:type="dxa"/>
          </w:tblCellMar>
        </w:tblPrEx>
        <w:trPr>
          <w:trHeight w:val="850" w:hRule="exact"/>
          <w:jc w:val="center"/>
        </w:trPr>
        <w:tc>
          <w:tcPr>
            <w:tcW w:w="714" w:type="dxa"/>
            <w:tcBorders>
              <w:top w:val="single" w:color="000000" w:sz="4" w:space="0"/>
              <w:left w:val="single" w:color="000000"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13</w:t>
            </w:r>
          </w:p>
        </w:tc>
        <w:tc>
          <w:tcPr>
            <w:tcW w:w="8702"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auto"/>
              <w:ind w:left="320" w:leftChars="100"/>
              <w:jc w:val="left"/>
              <w:textAlignment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学习笔记、临床实践记录等连续跟师学习中医满五年的证明材料原件1份</w:t>
            </w:r>
          </w:p>
        </w:tc>
      </w:tr>
      <w:tr>
        <w:tblPrEx>
          <w:tblCellMar>
            <w:top w:w="15" w:type="dxa"/>
            <w:left w:w="15" w:type="dxa"/>
            <w:bottom w:w="15" w:type="dxa"/>
            <w:right w:w="15" w:type="dxa"/>
          </w:tblCellMar>
        </w:tblPrEx>
        <w:trPr>
          <w:trHeight w:val="2323" w:hRule="atLeast"/>
          <w:jc w:val="center"/>
        </w:trPr>
        <w:tc>
          <w:tcPr>
            <w:tcW w:w="9416" w:type="dxa"/>
            <w:gridSpan w:val="10"/>
            <w:tcBorders>
              <w:top w:val="single" w:color="000000" w:sz="4" w:space="0"/>
              <w:left w:val="single" w:color="000000" w:sz="4" w:space="0"/>
              <w:bottom w:val="single" w:color="000000" w:sz="4" w:space="0"/>
              <w:right w:val="single" w:color="000000" w:sz="4" w:space="0"/>
            </w:tcBorders>
            <w:vAlign w:val="center"/>
          </w:tcPr>
          <w:p>
            <w:pPr>
              <w:widowControl/>
              <w:ind w:left="320" w:leftChars="100"/>
              <w:textAlignment w:val="center"/>
              <w:rPr>
                <w:rFonts w:ascii="仿宋_GB2312" w:hAnsi="仿宋_GB2312" w:eastAsia="仿宋_GB2312" w:cs="仿宋_GB2312"/>
                <w:bCs/>
                <w:kern w:val="0"/>
                <w:sz w:val="24"/>
              </w:rPr>
            </w:pPr>
          </w:p>
          <w:p>
            <w:pPr>
              <w:widowControl/>
              <w:ind w:left="320" w:leftChars="100"/>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本人对以上提交材料的真实性做出承诺，如弄虚作假自愿承担其相应的法律责任。</w:t>
            </w:r>
          </w:p>
          <w:p>
            <w:pPr>
              <w:widowControl/>
              <w:ind w:left="320" w:leftChars="100"/>
              <w:textAlignment w:val="center"/>
              <w:rPr>
                <w:rFonts w:ascii="仿宋_GB2312" w:hAnsi="仿宋_GB2312" w:eastAsia="仿宋_GB2312" w:cs="仿宋_GB2312"/>
                <w:bCs/>
                <w:kern w:val="0"/>
                <w:sz w:val="24"/>
              </w:rPr>
            </w:pPr>
          </w:p>
          <w:p>
            <w:pPr>
              <w:widowControl/>
              <w:ind w:left="320" w:leftChars="100"/>
              <w:textAlignment w:val="center"/>
              <w:rPr>
                <w:rFonts w:ascii="仿宋_GB2312" w:hAnsi="仿宋_GB2312" w:eastAsia="仿宋_GB2312" w:cs="仿宋_GB2312"/>
                <w:bCs/>
                <w:kern w:val="0"/>
                <w:sz w:val="24"/>
              </w:rPr>
            </w:pPr>
          </w:p>
          <w:p>
            <w:pPr>
              <w:widowControl/>
              <w:ind w:left="320" w:leftChars="100" w:firstLine="5280" w:firstLineChars="2200"/>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承诺人签名：</w:t>
            </w:r>
          </w:p>
          <w:p>
            <w:pPr>
              <w:widowControl/>
              <w:ind w:left="320" w:leftChars="100"/>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w:t>
            </w:r>
          </w:p>
          <w:p>
            <w:pPr>
              <w:widowControl/>
              <w:ind w:left="320" w:leftChars="100" w:firstLine="6000" w:firstLineChars="2500"/>
              <w:textAlignment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年   月   日</w:t>
            </w:r>
          </w:p>
        </w:tc>
      </w:tr>
    </w:tbl>
    <w:p>
      <w:pPr>
        <w:widowControl/>
        <w:ind w:left="0" w:leftChars="0"/>
        <w:jc w:val="left"/>
        <w:textAlignment w:val="center"/>
        <w:rPr>
          <w:rFonts w:hint="eastAsia" w:ascii="仿宋_GB2312" w:hAnsi="仿宋_GB2312" w:cs="仿宋_GB2312"/>
          <w:bCs/>
          <w:kern w:val="0"/>
          <w:sz w:val="24"/>
        </w:rPr>
      </w:pPr>
      <w:r>
        <w:rPr>
          <w:rFonts w:hint="eastAsia" w:ascii="仿宋_GB2312" w:hAnsi="仿宋_GB2312" w:cs="仿宋_GB2312"/>
          <w:bCs/>
          <w:kern w:val="0"/>
          <w:sz w:val="24"/>
        </w:rPr>
        <w:t>备注：1.申请人所填写个人信息、申报材料等均需与报名系统一致；</w:t>
      </w:r>
    </w:p>
    <w:p>
      <w:pPr>
        <w:widowControl/>
        <w:ind w:left="0" w:leftChars="0" w:firstLine="720" w:firstLineChars="300"/>
        <w:jc w:val="left"/>
        <w:textAlignment w:val="center"/>
        <w:rPr>
          <w:rFonts w:hint="eastAsia" w:ascii="仿宋_GB2312" w:hAnsi="仿宋_GB2312" w:cs="仿宋_GB2312"/>
          <w:bCs/>
          <w:kern w:val="0"/>
          <w:sz w:val="24"/>
          <w:szCs w:val="24"/>
        </w:rPr>
      </w:pPr>
      <w:r>
        <w:rPr>
          <w:rFonts w:hint="eastAsia" w:ascii="仿宋_GB2312" w:hAnsi="仿宋_GB2312" w:cs="仿宋_GB2312"/>
          <w:bCs/>
          <w:kern w:val="0"/>
          <w:sz w:val="24"/>
        </w:rPr>
        <w:t>2.编号由</w:t>
      </w:r>
      <w:r>
        <w:rPr>
          <w:rFonts w:hint="eastAsia" w:ascii="仿宋_GB2312" w:hAnsi="仿宋_GB2312" w:cs="仿宋_GB2312"/>
          <w:bCs/>
          <w:kern w:val="0"/>
          <w:sz w:val="24"/>
          <w:lang w:val="en-US" w:eastAsia="zh-CN"/>
        </w:rPr>
        <w:t>各</w:t>
      </w:r>
      <w:r>
        <w:rPr>
          <w:rFonts w:hint="eastAsia" w:ascii="仿宋_GB2312" w:hAnsi="仿宋_GB2312" w:cs="仿宋_GB2312"/>
          <w:bCs/>
          <w:kern w:val="0"/>
          <w:sz w:val="24"/>
        </w:rPr>
        <w:t>级卫生健康</w:t>
      </w:r>
      <w:r>
        <w:rPr>
          <w:rFonts w:hint="eastAsia" w:ascii="仿宋_GB2312" w:hAnsi="仿宋_GB2312" w:cs="仿宋_GB2312"/>
          <w:bCs/>
          <w:kern w:val="0"/>
          <w:sz w:val="24"/>
          <w:lang w:val="en-US" w:eastAsia="zh-CN"/>
        </w:rPr>
        <w:t>行政</w:t>
      </w:r>
      <w:r>
        <w:rPr>
          <w:rFonts w:hint="eastAsia" w:ascii="仿宋_GB2312" w:hAnsi="仿宋_GB2312" w:cs="仿宋_GB2312"/>
          <w:bCs/>
          <w:kern w:val="0"/>
          <w:sz w:val="24"/>
        </w:rPr>
        <w:t>部门统一填写，S为师承人员，规则为S地区年份-序列号，如S南岗区202</w:t>
      </w:r>
      <w:r>
        <w:rPr>
          <w:rFonts w:hint="eastAsia" w:ascii="仿宋_GB2312" w:hAnsi="仿宋_GB2312" w:cs="仿宋_GB2312"/>
          <w:bCs/>
          <w:kern w:val="0"/>
          <w:sz w:val="24"/>
          <w:lang w:eastAsia="zh-CN"/>
        </w:rPr>
        <w:t>3</w:t>
      </w:r>
      <w:r>
        <w:rPr>
          <w:rFonts w:hint="eastAsia" w:ascii="仿宋_GB2312" w:hAnsi="仿宋_GB2312" w:cs="仿宋_GB2312"/>
          <w:bCs/>
          <w:kern w:val="0"/>
          <w:sz w:val="24"/>
        </w:rPr>
        <w:t>-0001号。</w:t>
      </w:r>
    </w:p>
    <w:p>
      <w:pPr>
        <w:pStyle w:val="19"/>
        <w:numPr>
          <w:ilvl w:val="0"/>
          <w:numId w:val="0"/>
        </w:numPr>
        <w:snapToGrid w:val="0"/>
        <w:spacing w:line="240" w:lineRule="auto"/>
        <w:textAlignment w:val="center"/>
        <w:rPr>
          <w:rFonts w:hint="eastAsia" w:ascii="黑体" w:hAnsi="黑体" w:cs="黑体"/>
          <w:szCs w:val="32"/>
        </w:rPr>
      </w:pPr>
    </w:p>
    <w:p>
      <w:pPr>
        <w:pStyle w:val="19"/>
        <w:numPr>
          <w:ilvl w:val="0"/>
          <w:numId w:val="0"/>
        </w:numPr>
        <w:snapToGrid w:val="0"/>
        <w:spacing w:line="240" w:lineRule="auto"/>
        <w:textAlignment w:val="center"/>
        <w:rPr>
          <w:rFonts w:hint="eastAsia" w:ascii="黑体" w:hAnsi="黑体" w:cs="黑体"/>
          <w:szCs w:val="32"/>
        </w:rPr>
      </w:pPr>
    </w:p>
    <w:p>
      <w:pPr>
        <w:pStyle w:val="19"/>
        <w:numPr>
          <w:ilvl w:val="0"/>
          <w:numId w:val="0"/>
        </w:numPr>
        <w:snapToGrid w:val="0"/>
        <w:spacing w:line="240" w:lineRule="auto"/>
        <w:textAlignment w:val="center"/>
        <w:rPr>
          <w:rFonts w:hint="eastAsia" w:ascii="黑体" w:hAnsi="黑体" w:cs="黑体"/>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19"/>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OGI1N2I2ZmYzYmRmYzc1OTFkMzM1OTVjMmEwYzkifQ=="/>
    <w:docVar w:name="KGWebUrl" w:val="http://116.182.14.65:8892/weaver/weaver.file.FileDownloadForNews?uuid=bbe6e281-0a14-4b08-ae24-c45403067323&amp;fileid=13&amp;type=showMould&amp;isofficeview=0"/>
  </w:docVars>
  <w:rsids>
    <w:rsidRoot w:val="00E671A8"/>
    <w:rsid w:val="002F6F88"/>
    <w:rsid w:val="003240B3"/>
    <w:rsid w:val="003D748C"/>
    <w:rsid w:val="0055316A"/>
    <w:rsid w:val="00615ADA"/>
    <w:rsid w:val="00643156"/>
    <w:rsid w:val="00672453"/>
    <w:rsid w:val="007B5D43"/>
    <w:rsid w:val="007C0511"/>
    <w:rsid w:val="008A1CBC"/>
    <w:rsid w:val="009F4B3F"/>
    <w:rsid w:val="00AA43D4"/>
    <w:rsid w:val="00C85B2F"/>
    <w:rsid w:val="00D047F7"/>
    <w:rsid w:val="00D43CED"/>
    <w:rsid w:val="00E671A8"/>
    <w:rsid w:val="00F53D10"/>
    <w:rsid w:val="00FA107A"/>
    <w:rsid w:val="262842A9"/>
    <w:rsid w:val="2E433023"/>
    <w:rsid w:val="71DE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b/>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uiPriority w:val="99"/>
    <w:pPr>
      <w:jc w:val="left"/>
    </w:pPr>
    <w:rPr>
      <w:rFonts w:eastAsia="宋体"/>
      <w:sz w:val="21"/>
    </w:rPr>
  </w:style>
  <w:style w:type="paragraph" w:styleId="4">
    <w:name w:val="Balloon Text"/>
    <w:basedOn w:val="1"/>
    <w:link w:val="23"/>
    <w:semiHidden/>
    <w:unhideWhenUsed/>
    <w:qFormat/>
    <w:uiPriority w:val="99"/>
    <w:rPr>
      <w:rFonts w:eastAsia="宋体"/>
      <w:sz w:val="18"/>
      <w:szCs w:val="18"/>
    </w:rPr>
  </w:style>
  <w:style w:type="paragraph" w:styleId="5">
    <w:name w:val="footer"/>
    <w:basedOn w:val="1"/>
    <w:qFormat/>
    <w:uiPriority w:val="99"/>
    <w:pPr>
      <w:tabs>
        <w:tab w:val="center" w:pos="4153"/>
        <w:tab w:val="right" w:pos="8306"/>
      </w:tabs>
      <w:snapToGrid w:val="0"/>
      <w:jc w:val="left"/>
    </w:pPr>
    <w:rPr>
      <w:rFonts w:eastAsia="宋体"/>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25"/>
    <w:semiHidden/>
    <w:unhideWhenUsed/>
    <w:qFormat/>
    <w:uiPriority w:val="99"/>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rFonts w:ascii="Times New Roman" w:hAnsi="Times New Roman" w:eastAsia="宋体" w:cs="Times New Roman"/>
      <w:b/>
      <w:bCs/>
    </w:rPr>
  </w:style>
  <w:style w:type="character" w:styleId="13">
    <w:name w:val="page number"/>
    <w:qFormat/>
    <w:uiPriority w:val="0"/>
    <w:rPr>
      <w:rFonts w:ascii="Times New Roman" w:hAnsi="Times New Roman" w:eastAsia="宋体" w:cs="Times New Roman"/>
    </w:rPr>
  </w:style>
  <w:style w:type="character" w:styleId="14">
    <w:name w:val="FollowedHyperlink"/>
    <w:basedOn w:val="11"/>
    <w:qFormat/>
    <w:uiPriority w:val="0"/>
    <w:rPr>
      <w:rFonts w:ascii="Times New Roman" w:hAnsi="Times New Roman" w:eastAsia="宋体" w:cs="Times New Roman"/>
      <w:color w:val="000000"/>
      <w:u w:val="none"/>
    </w:rPr>
  </w:style>
  <w:style w:type="character" w:styleId="15">
    <w:name w:val="Emphasis"/>
    <w:basedOn w:val="11"/>
    <w:qFormat/>
    <w:uiPriority w:val="0"/>
    <w:rPr>
      <w:rFonts w:ascii="Times New Roman" w:hAnsi="Times New Roman" w:eastAsia="宋体" w:cs="Times New Roman"/>
    </w:rPr>
  </w:style>
  <w:style w:type="character" w:styleId="16">
    <w:name w:val="Hyperlink"/>
    <w:basedOn w:val="11"/>
    <w:qFormat/>
    <w:uiPriority w:val="0"/>
    <w:rPr>
      <w:rFonts w:ascii="Times New Roman" w:hAnsi="Times New Roman" w:eastAsia="宋体" w:cs="Times New Roman"/>
      <w:color w:val="0000FF"/>
      <w:u w:val="single"/>
    </w:rPr>
  </w:style>
  <w:style w:type="character" w:styleId="17">
    <w:name w:val="annotation reference"/>
    <w:basedOn w:val="11"/>
    <w:semiHidden/>
    <w:unhideWhenUsed/>
    <w:uiPriority w:val="99"/>
    <w:rPr>
      <w:rFonts w:ascii="Times New Roman" w:hAnsi="Times New Roman" w:eastAsia="宋体" w:cs="Times New Roman"/>
      <w:sz w:val="21"/>
      <w:szCs w:val="21"/>
    </w:rPr>
  </w:style>
  <w:style w:type="paragraph" w:customStyle="1" w:styleId="18">
    <w:name w:val="Revision"/>
    <w:hidden/>
    <w:semiHidden/>
    <w:uiPriority w:val="99"/>
    <w:rPr>
      <w:rFonts w:ascii="Times New Roman" w:hAnsi="Times New Roman" w:eastAsia="仿宋_GB2312" w:cs="Times New Roman"/>
      <w:kern w:val="2"/>
      <w:sz w:val="32"/>
      <w:szCs w:val="24"/>
      <w:lang w:val="en-US" w:eastAsia="zh-CN" w:bidi="ar-SA"/>
    </w:rPr>
  </w:style>
  <w:style w:type="paragraph" w:customStyle="1" w:styleId="19">
    <w:name w:val="公文一级标题"/>
    <w:next w:val="20"/>
    <w:qFormat/>
    <w:uiPriority w:val="0"/>
    <w:pPr>
      <w:numPr>
        <w:ilvl w:val="0"/>
        <w:numId w:val="1"/>
      </w:numPr>
      <w:spacing w:line="574" w:lineRule="exact"/>
      <w:ind w:firstLine="880" w:firstLineChars="200"/>
    </w:pPr>
    <w:rPr>
      <w:rFonts w:ascii="Times New Roman" w:hAnsi="Times New Roman" w:eastAsia="黑体" w:cs="Times New Roman"/>
      <w:sz w:val="32"/>
      <w:lang w:val="en-US" w:eastAsia="zh-CN" w:bidi="ar-SA"/>
    </w:rPr>
  </w:style>
  <w:style w:type="paragraph" w:customStyle="1" w:styleId="20">
    <w:name w:val="公文正文"/>
    <w:qFormat/>
    <w:uiPriority w:val="0"/>
    <w:pPr>
      <w:spacing w:line="574" w:lineRule="exact"/>
      <w:ind w:firstLine="420" w:firstLineChars="200"/>
    </w:pPr>
    <w:rPr>
      <w:rFonts w:ascii="仿宋_GB2312" w:hAnsi="仿宋_GB2312" w:eastAsia="仿宋_GB2312" w:cs="Times New Roman"/>
      <w:sz w:val="32"/>
      <w:lang w:val="en-US" w:eastAsia="zh-CN" w:bidi="ar-SA"/>
    </w:rPr>
  </w:style>
  <w:style w:type="paragraph" w:customStyle="1" w:styleId="21">
    <w:name w:val="公文标题"/>
    <w:next w:val="20"/>
    <w:qFormat/>
    <w:uiPriority w:val="0"/>
    <w:pPr>
      <w:snapToGrid w:val="0"/>
      <w:spacing w:line="574" w:lineRule="exact"/>
      <w:jc w:val="center"/>
    </w:pPr>
    <w:rPr>
      <w:rFonts w:ascii="方正小标宋简体" w:hAnsi="方正小标宋简体" w:eastAsia="方正小标宋简体" w:cs="Times New Roman"/>
      <w:sz w:val="44"/>
      <w:lang w:val="en-US" w:eastAsia="zh-CN" w:bidi="ar-SA"/>
    </w:rPr>
  </w:style>
  <w:style w:type="character" w:customStyle="1" w:styleId="22">
    <w:name w:val="页眉 Char"/>
    <w:basedOn w:val="11"/>
    <w:link w:val="6"/>
    <w:qFormat/>
    <w:uiPriority w:val="0"/>
    <w:rPr>
      <w:rFonts w:ascii="Times New Roman" w:hAnsi="Times New Roman" w:eastAsia="宋体" w:cs="Times New Roman"/>
      <w:sz w:val="18"/>
      <w:szCs w:val="18"/>
    </w:rPr>
  </w:style>
  <w:style w:type="character" w:customStyle="1" w:styleId="23">
    <w:name w:val="批注框文本 Char"/>
    <w:basedOn w:val="11"/>
    <w:link w:val="4"/>
    <w:semiHidden/>
    <w:qFormat/>
    <w:uiPriority w:val="99"/>
    <w:rPr>
      <w:rFonts w:ascii="Times New Roman" w:hAnsi="Times New Roman" w:eastAsia="宋体" w:cs="Times New Roman"/>
      <w:sz w:val="18"/>
      <w:szCs w:val="18"/>
    </w:rPr>
  </w:style>
  <w:style w:type="character" w:customStyle="1" w:styleId="24">
    <w:name w:val="批注文字 Char"/>
    <w:basedOn w:val="11"/>
    <w:link w:val="3"/>
    <w:semiHidden/>
    <w:uiPriority w:val="99"/>
    <w:rPr>
      <w:rFonts w:ascii="Times New Roman" w:hAnsi="Times New Roman" w:eastAsia="宋体" w:cs="Times New Roman"/>
    </w:rPr>
  </w:style>
  <w:style w:type="character" w:customStyle="1" w:styleId="25">
    <w:name w:val="批注主题 Char"/>
    <w:basedOn w:val="24"/>
    <w:link w:val="8"/>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5509</Words>
  <Characters>5838</Characters>
  <Lines>7</Lines>
  <Paragraphs>12</Paragraphs>
  <TotalTime>12</TotalTime>
  <ScaleCrop>false</ScaleCrop>
  <LinksUpToDate>false</LinksUpToDate>
  <CharactersWithSpaces>5947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2022-10-31T06:15:00Z</dcterms:created>
  <dc:creator>1395209229</dc:creator>
  <cp:lastModifiedBy>王世宇</cp:lastModifiedBy>
  <cp:lastPrinted>2022-10-25T08:58:00Z</cp:lastPrinted>
  <dcterms:modified xsi:type="dcterms:W3CDTF">2023-01-12T01:30:58Z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445e49c27d5040198e09eb48e6284ee6</vt:lpwstr>
  </property>
</Properties>
</file>