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kern w:val="2"/>
          <w:sz w:val="44"/>
          <w:szCs w:val="44"/>
          <w:lang w:val="en-US" w:eastAsia="zh-CN" w:bidi="ar"/>
        </w:rPr>
      </w:pPr>
      <w:bookmarkStart w:id="0" w:name="_GoBack"/>
      <w:bookmarkEnd w:id="0"/>
      <w:r>
        <w:rPr>
          <w:rFonts w:hint="eastAsia" w:ascii="宋体" w:hAnsi="宋体" w:eastAsia="宋体" w:cs="宋体"/>
          <w:b/>
          <w:kern w:val="2"/>
          <w:sz w:val="44"/>
          <w:szCs w:val="44"/>
          <w:lang w:val="en-US" w:eastAsia="zh-CN" w:bidi="ar"/>
        </w:rPr>
        <w:t>黑龙江省中医药管理局关于开展中医新技术应用奖项目申报的通知</w:t>
      </w:r>
    </w:p>
    <w:p>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kern w:val="2"/>
          <w:sz w:val="44"/>
          <w:szCs w:val="44"/>
          <w:lang w:val="en-US" w:eastAsia="zh-CN" w:bidi="ar"/>
        </w:rPr>
      </w:pPr>
    </w:p>
    <w:p>
      <w:pPr>
        <w:keepNext w:val="0"/>
        <w:keepLines w:val="0"/>
        <w:pageBreakBefore w:val="0"/>
        <w:kinsoku/>
        <w:wordWrap/>
        <w:overflowPunct/>
        <w:topLinePunct w:val="0"/>
        <w:autoSpaceDE/>
        <w:autoSpaceDN/>
        <w:bidi w:val="0"/>
        <w:spacing w:line="500" w:lineRule="exact"/>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各市（地）卫生健康委，各有关单位：</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为促进全省中医药事业发展，更好地发挥中医药特色优势，提高中医临床诊疗能力，发挥中医独特优势和作用，提高中医药传承创新及防病治病能力，提升中医临床防病治病服务水平，现组织开展中医新技术应用奖项目申报，现将有关事宜通知如下：</w:t>
      </w:r>
    </w:p>
    <w:p>
      <w:pPr>
        <w:keepNext w:val="0"/>
        <w:keepLines w:val="0"/>
        <w:pageBreakBefore w:val="0"/>
        <w:kinsoku/>
        <w:wordWrap/>
        <w:overflowPunct/>
        <w:topLinePunct w:val="0"/>
        <w:autoSpaceDE/>
        <w:autoSpaceDN/>
        <w:bidi w:val="0"/>
        <w:spacing w:line="500" w:lineRule="exact"/>
        <w:ind w:firstLine="567"/>
        <w:textAlignment w:val="auto"/>
        <w:rPr>
          <w:rFonts w:ascii="黑体" w:hAnsi="黑体" w:eastAsia="黑体" w:cs="宋体"/>
          <w:kern w:val="0"/>
          <w:sz w:val="32"/>
          <w:szCs w:val="32"/>
        </w:rPr>
      </w:pPr>
      <w:r>
        <w:rPr>
          <w:rFonts w:hint="eastAsia" w:ascii="黑体" w:hAnsi="黑体" w:eastAsia="黑体" w:cs="宋体"/>
          <w:kern w:val="0"/>
          <w:sz w:val="32"/>
          <w:szCs w:val="32"/>
        </w:rPr>
        <w:t>一、申报范围</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省内各级各类医疗机构在中医临床诊疗、治未病、康复等领域引进应用国内先进技术，体现中医思维，突出中医特色，填补省内空白的项目，同时须作为正常业务项目应用满一年以上，取得明显效益。已获得各类厅局级以上奖励的项目不能重复申报本奖励项目。</w:t>
      </w:r>
    </w:p>
    <w:p>
      <w:pPr>
        <w:keepNext w:val="0"/>
        <w:keepLines w:val="0"/>
        <w:pageBreakBefore w:val="0"/>
        <w:kinsoku/>
        <w:wordWrap/>
        <w:overflowPunct/>
        <w:topLinePunct w:val="0"/>
        <w:autoSpaceDE/>
        <w:autoSpaceDN/>
        <w:bidi w:val="0"/>
        <w:spacing w:line="500" w:lineRule="exact"/>
        <w:ind w:firstLine="567"/>
        <w:textAlignment w:val="auto"/>
        <w:rPr>
          <w:rFonts w:ascii="黑体" w:hAnsi="黑体" w:eastAsia="黑体" w:cs="宋体"/>
          <w:kern w:val="0"/>
          <w:sz w:val="32"/>
          <w:szCs w:val="32"/>
        </w:rPr>
      </w:pPr>
      <w:r>
        <w:rPr>
          <w:rFonts w:hint="eastAsia" w:ascii="黑体" w:hAnsi="黑体" w:eastAsia="黑体" w:cs="宋体"/>
          <w:kern w:val="0"/>
          <w:sz w:val="32"/>
          <w:szCs w:val="32"/>
          <w:lang w:eastAsia="zh-CN"/>
        </w:rPr>
        <w:t>二</w:t>
      </w:r>
      <w:r>
        <w:rPr>
          <w:rFonts w:hint="eastAsia" w:ascii="黑体" w:hAnsi="黑体" w:eastAsia="黑体" w:cs="宋体"/>
          <w:kern w:val="0"/>
          <w:sz w:val="32"/>
          <w:szCs w:val="32"/>
        </w:rPr>
        <w:t>、申报材料</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（一）《黑龙江省中医新技术应用奖申报书》及相关证明材料，其中“主要完成人名单”最多填写5人并须本人认可签字，单位核实加盖公章后上报，作为获奖后颁发奖励证书的依据。</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（二）“应用证明”须由应用单位或推广单位出具，并加盖公章。</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（三）“查新检索证明”须由具备省级及以上查新检索资质的单位，出具日期为20</w:t>
      </w:r>
      <w:r>
        <w:rPr>
          <w:rFonts w:hint="eastAsia" w:ascii="仿宋" w:hAnsi="仿宋" w:eastAsia="仿宋" w:cs="仿宋"/>
          <w:b w:val="0"/>
          <w:bCs/>
          <w:kern w:val="0"/>
          <w:sz w:val="32"/>
          <w:szCs w:val="32"/>
          <w:lang w:val="en-US" w:eastAsia="zh-CN"/>
        </w:rPr>
        <w:t>24</w:t>
      </w:r>
      <w:r>
        <w:rPr>
          <w:rFonts w:hint="eastAsia" w:ascii="仿宋" w:hAnsi="仿宋" w:eastAsia="仿宋" w:cs="仿宋"/>
          <w:b w:val="0"/>
          <w:bCs/>
          <w:kern w:val="0"/>
          <w:sz w:val="32"/>
          <w:szCs w:val="32"/>
          <w:lang w:eastAsia="zh-CN"/>
        </w:rPr>
        <w:t>年</w:t>
      </w:r>
      <w:r>
        <w:rPr>
          <w:rFonts w:hint="eastAsia" w:ascii="仿宋" w:hAnsi="仿宋" w:eastAsia="仿宋" w:cs="仿宋"/>
          <w:b w:val="0"/>
          <w:bCs/>
          <w:kern w:val="0"/>
          <w:sz w:val="32"/>
          <w:szCs w:val="32"/>
          <w:lang w:val="en-US" w:eastAsia="zh-CN"/>
        </w:rPr>
        <w:t>5</w:t>
      </w:r>
      <w:r>
        <w:rPr>
          <w:rFonts w:hint="eastAsia" w:ascii="仿宋" w:hAnsi="仿宋" w:eastAsia="仿宋" w:cs="仿宋"/>
          <w:b w:val="0"/>
          <w:bCs/>
          <w:kern w:val="0"/>
          <w:sz w:val="32"/>
          <w:szCs w:val="32"/>
          <w:lang w:eastAsia="zh-CN"/>
        </w:rPr>
        <w:t>月</w:t>
      </w:r>
      <w:r>
        <w:rPr>
          <w:rFonts w:hint="eastAsia" w:ascii="仿宋" w:hAnsi="仿宋" w:eastAsia="仿宋" w:cs="仿宋"/>
          <w:b w:val="0"/>
          <w:bCs/>
          <w:kern w:val="0"/>
          <w:sz w:val="32"/>
          <w:szCs w:val="32"/>
          <w:lang w:val="en-US" w:eastAsia="zh-CN"/>
        </w:rPr>
        <w:t>20</w:t>
      </w:r>
      <w:r>
        <w:rPr>
          <w:rFonts w:hint="eastAsia" w:ascii="仿宋" w:hAnsi="仿宋" w:eastAsia="仿宋" w:cs="仿宋"/>
          <w:b w:val="0"/>
          <w:bCs/>
          <w:kern w:val="0"/>
          <w:sz w:val="32"/>
          <w:szCs w:val="32"/>
          <w:lang w:eastAsia="zh-CN"/>
        </w:rPr>
        <w:t>日以后的查新检索结果原件。</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（四）公开发表的主要论文，申报单位要审核原件，核实和申报奖项的相关性。</w:t>
      </w:r>
    </w:p>
    <w:p>
      <w:pPr>
        <w:keepNext w:val="0"/>
        <w:keepLines w:val="0"/>
        <w:pageBreakBefore w:val="0"/>
        <w:kinsoku/>
        <w:wordWrap/>
        <w:overflowPunct/>
        <w:topLinePunct w:val="0"/>
        <w:autoSpaceDE/>
        <w:autoSpaceDN/>
        <w:bidi w:val="0"/>
        <w:spacing w:line="500" w:lineRule="exact"/>
        <w:ind w:firstLine="567"/>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三、申报流程</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（一）申请者须登录黑龙江省中医药管理局官方网站（http://tcm.hlj.gov.cn/），</w:t>
      </w:r>
      <w:r>
        <w:rPr>
          <w:rFonts w:hint="eastAsia" w:ascii="仿宋" w:hAnsi="仿宋" w:eastAsia="仿宋" w:cs="仿宋"/>
          <w:b w:val="0"/>
          <w:bCs/>
          <w:kern w:val="0"/>
          <w:sz w:val="32"/>
          <w:szCs w:val="32"/>
          <w:lang w:val="en-US" w:eastAsia="zh-CN"/>
        </w:rPr>
        <w:t>通过业务服务中的“黑龙江省中医药管理局培训平台”进行申报，</w:t>
      </w:r>
      <w:r>
        <w:rPr>
          <w:rFonts w:hint="eastAsia" w:ascii="仿宋" w:hAnsi="仿宋" w:eastAsia="仿宋" w:cs="仿宋"/>
          <w:b w:val="0"/>
          <w:bCs/>
          <w:kern w:val="0"/>
          <w:sz w:val="32"/>
          <w:szCs w:val="32"/>
          <w:lang w:eastAsia="zh-CN"/>
        </w:rPr>
        <w:t>按照《黑龙江省中医新技术应用奖申报人</w:t>
      </w:r>
      <w:r>
        <w:rPr>
          <w:rFonts w:hint="eastAsia" w:ascii="仿宋" w:hAnsi="仿宋" w:eastAsia="仿宋" w:cs="仿宋"/>
          <w:b w:val="0"/>
          <w:bCs/>
          <w:kern w:val="0"/>
          <w:sz w:val="32"/>
          <w:szCs w:val="32"/>
          <w:lang w:val="en-US" w:eastAsia="zh-CN"/>
        </w:rPr>
        <w:t>操作流程</w:t>
      </w:r>
      <w:r>
        <w:rPr>
          <w:rFonts w:hint="eastAsia" w:ascii="仿宋" w:hAnsi="仿宋" w:eastAsia="仿宋" w:cs="仿宋"/>
          <w:b w:val="0"/>
          <w:bCs/>
          <w:kern w:val="0"/>
          <w:sz w:val="32"/>
          <w:szCs w:val="32"/>
          <w:lang w:eastAsia="zh-CN"/>
        </w:rPr>
        <w:t>》</w:t>
      </w:r>
      <w:r>
        <w:rPr>
          <w:rFonts w:hint="eastAsia" w:ascii="仿宋" w:hAnsi="仿宋" w:eastAsia="仿宋" w:cs="仿宋"/>
          <w:b w:val="0"/>
          <w:bCs/>
          <w:kern w:val="0"/>
          <w:sz w:val="32"/>
          <w:szCs w:val="32"/>
          <w:lang w:val="en-US" w:eastAsia="zh-CN"/>
        </w:rPr>
        <w:t>（附件1），</w:t>
      </w:r>
      <w:r>
        <w:rPr>
          <w:rFonts w:hint="eastAsia" w:ascii="仿宋" w:hAnsi="仿宋" w:eastAsia="仿宋" w:cs="仿宋"/>
          <w:b w:val="0"/>
          <w:bCs/>
          <w:kern w:val="0"/>
          <w:sz w:val="32"/>
          <w:szCs w:val="32"/>
          <w:lang w:eastAsia="zh-CN"/>
        </w:rPr>
        <w:t>认真填写《黑龙江省中医新技术应用奖申报书》（附件</w:t>
      </w:r>
      <w:r>
        <w:rPr>
          <w:rFonts w:hint="eastAsia" w:ascii="仿宋" w:hAnsi="仿宋" w:eastAsia="仿宋" w:cs="仿宋"/>
          <w:b w:val="0"/>
          <w:bCs/>
          <w:kern w:val="0"/>
          <w:sz w:val="32"/>
          <w:szCs w:val="32"/>
          <w:lang w:val="en-US" w:eastAsia="zh-CN"/>
        </w:rPr>
        <w:t>2</w:t>
      </w:r>
      <w:r>
        <w:rPr>
          <w:rFonts w:hint="eastAsia" w:ascii="仿宋" w:hAnsi="仿宋" w:eastAsia="仿宋" w:cs="仿宋"/>
          <w:b w:val="0"/>
          <w:bCs/>
          <w:kern w:val="0"/>
          <w:sz w:val="32"/>
          <w:szCs w:val="32"/>
          <w:lang w:eastAsia="zh-CN"/>
        </w:rPr>
        <w:t>），打印纸质版，由单位初审、地市卫健委复审并加盖公章后（含相关证明材料），扫描上传至系统。</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（二）申请者所在单位需认真核实审报材料，并在纸质件上加盖公章，待申请者上传扫描件后，登录科研申报平台进行初审，确保上传材料的真实性、完整性。</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三）各市（地）卫生健康委、高等院校、省直各有关单位需认真进行审核，严格把关，确保质量，并在纸质件上加盖公章，待申请者上传扫描件后，登录科研申报平台进行复审，并下载汇总表，加盖公章后，将扫描件发送至邮箱。</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（四）省中医药管理局对各地区、各单位申报的材料进行形式审查，对不符合申报条件的项目不予通过，形式审查通过的项目将组织专家进行差额评审。</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（五）本次中医新技术应用奖采取线上评审，申报材料均需上传至科研平台，请各市（地）卫生健康委、省直有关单位认真组织申报工作，于20</w:t>
      </w:r>
      <w:r>
        <w:rPr>
          <w:rFonts w:hint="eastAsia" w:ascii="仿宋" w:hAnsi="仿宋" w:eastAsia="仿宋" w:cs="仿宋"/>
          <w:b w:val="0"/>
          <w:bCs/>
          <w:kern w:val="0"/>
          <w:sz w:val="32"/>
          <w:szCs w:val="32"/>
          <w:lang w:val="en-US" w:eastAsia="zh-CN"/>
        </w:rPr>
        <w:t>24</w:t>
      </w:r>
      <w:r>
        <w:rPr>
          <w:rFonts w:hint="eastAsia" w:ascii="仿宋" w:hAnsi="仿宋" w:eastAsia="仿宋" w:cs="仿宋"/>
          <w:b w:val="0"/>
          <w:bCs/>
          <w:kern w:val="0"/>
          <w:sz w:val="32"/>
          <w:szCs w:val="32"/>
          <w:lang w:eastAsia="zh-CN"/>
        </w:rPr>
        <w:t>年</w:t>
      </w:r>
      <w:r>
        <w:rPr>
          <w:rFonts w:hint="eastAsia" w:ascii="仿宋" w:hAnsi="仿宋" w:eastAsia="仿宋" w:cs="仿宋"/>
          <w:b w:val="0"/>
          <w:bCs/>
          <w:kern w:val="0"/>
          <w:sz w:val="32"/>
          <w:szCs w:val="32"/>
          <w:lang w:val="en-US" w:eastAsia="zh-CN"/>
        </w:rPr>
        <w:t>7</w:t>
      </w:r>
      <w:r>
        <w:rPr>
          <w:rFonts w:hint="eastAsia" w:ascii="仿宋" w:hAnsi="仿宋" w:eastAsia="仿宋" w:cs="仿宋"/>
          <w:b w:val="0"/>
          <w:bCs/>
          <w:kern w:val="0"/>
          <w:sz w:val="32"/>
          <w:szCs w:val="32"/>
          <w:lang w:eastAsia="zh-CN"/>
        </w:rPr>
        <w:t>月</w:t>
      </w:r>
      <w:r>
        <w:rPr>
          <w:rFonts w:hint="eastAsia" w:ascii="仿宋" w:hAnsi="仿宋" w:eastAsia="仿宋" w:cs="仿宋"/>
          <w:b w:val="0"/>
          <w:bCs/>
          <w:kern w:val="0"/>
          <w:sz w:val="32"/>
          <w:szCs w:val="32"/>
          <w:lang w:val="en-US" w:eastAsia="zh-CN"/>
        </w:rPr>
        <w:t>10</w:t>
      </w:r>
      <w:r>
        <w:rPr>
          <w:rFonts w:hint="eastAsia" w:ascii="仿宋" w:hAnsi="仿宋" w:eastAsia="仿宋" w:cs="仿宋"/>
          <w:b w:val="0"/>
          <w:bCs/>
          <w:kern w:val="0"/>
          <w:sz w:val="32"/>
          <w:szCs w:val="32"/>
          <w:lang w:eastAsia="zh-CN"/>
        </w:rPr>
        <w:t>日前，登录科研申报平台，完成线上审核工作，逾期申报系统将自动关闭，请在规定时间内完成材料上传及审核工作。</w:t>
      </w:r>
    </w:p>
    <w:p>
      <w:pPr>
        <w:keepNext w:val="0"/>
        <w:keepLines w:val="0"/>
        <w:pageBreakBefore w:val="0"/>
        <w:kinsoku/>
        <w:wordWrap/>
        <w:overflowPunct/>
        <w:topLinePunct w:val="0"/>
        <w:autoSpaceDE/>
        <w:autoSpaceDN/>
        <w:bidi w:val="0"/>
        <w:spacing w:line="500" w:lineRule="exact"/>
        <w:ind w:firstLine="567"/>
        <w:textAlignment w:val="auto"/>
        <w:rPr>
          <w:rFonts w:ascii="黑体" w:hAnsi="黑体" w:eastAsia="黑体" w:cs="宋体"/>
          <w:kern w:val="0"/>
          <w:sz w:val="32"/>
          <w:szCs w:val="32"/>
        </w:rPr>
      </w:pPr>
      <w:r>
        <w:rPr>
          <w:rFonts w:hint="eastAsia" w:ascii="黑体" w:hAnsi="黑体" w:eastAsia="黑体" w:cs="宋体"/>
          <w:kern w:val="0"/>
          <w:sz w:val="32"/>
          <w:szCs w:val="32"/>
          <w:lang w:eastAsia="zh-CN"/>
        </w:rPr>
        <w:t>四</w:t>
      </w:r>
      <w:r>
        <w:rPr>
          <w:rFonts w:hint="eastAsia" w:ascii="黑体" w:hAnsi="黑体" w:eastAsia="黑体" w:cs="宋体"/>
          <w:kern w:val="0"/>
          <w:sz w:val="32"/>
          <w:szCs w:val="32"/>
        </w:rPr>
        <w:t>、申报要求</w:t>
      </w:r>
    </w:p>
    <w:p>
      <w:pPr>
        <w:keepNext w:val="0"/>
        <w:keepLines w:val="0"/>
        <w:pageBreakBefore w:val="0"/>
        <w:kinsoku/>
        <w:wordWrap/>
        <w:overflowPunct/>
        <w:topLinePunct w:val="0"/>
        <w:autoSpaceDE/>
        <w:autoSpaceDN/>
        <w:bidi w:val="0"/>
        <w:spacing w:line="500" w:lineRule="exact"/>
        <w:ind w:firstLine="567"/>
        <w:textAlignment w:val="auto"/>
        <w:rPr>
          <w:rFonts w:hint="eastAsia" w:ascii="仿宋" w:hAnsi="仿宋" w:eastAsia="仿宋" w:cs="仿宋"/>
          <w:kern w:val="0"/>
          <w:sz w:val="32"/>
          <w:szCs w:val="32"/>
        </w:rPr>
      </w:pPr>
      <w:r>
        <w:rPr>
          <w:rFonts w:hint="eastAsia" w:ascii="仿宋" w:hAnsi="仿宋" w:eastAsia="仿宋" w:cs="仿宋"/>
          <w:kern w:val="0"/>
          <w:sz w:val="32"/>
          <w:szCs w:val="32"/>
        </w:rPr>
        <w:t>（一）项目完成人第一、二、三作者当年只允许申报一个项目，多者不予受理。请各项目申报单位及其主管部门严格把关</w:t>
      </w:r>
      <w:r>
        <w:rPr>
          <w:rFonts w:hint="eastAsia" w:ascii="仿宋" w:hAnsi="仿宋" w:eastAsia="仿宋" w:cs="仿宋"/>
          <w:kern w:val="0"/>
          <w:sz w:val="32"/>
          <w:szCs w:val="32"/>
          <w:lang w:eastAsia="zh-CN"/>
        </w:rPr>
        <w:t>。</w:t>
      </w:r>
    </w:p>
    <w:p>
      <w:pPr>
        <w:keepNext w:val="0"/>
        <w:keepLines w:val="0"/>
        <w:pageBreakBefore w:val="0"/>
        <w:kinsoku/>
        <w:wordWrap/>
        <w:overflowPunct/>
        <w:topLinePunct w:val="0"/>
        <w:autoSpaceDE/>
        <w:autoSpaceDN/>
        <w:bidi w:val="0"/>
        <w:spacing w:line="500" w:lineRule="exact"/>
        <w:ind w:firstLine="567"/>
        <w:textAlignment w:val="auto"/>
        <w:rPr>
          <w:rFonts w:hint="eastAsia" w:ascii="仿宋" w:hAnsi="仿宋" w:eastAsia="仿宋" w:cs="仿宋"/>
          <w:kern w:val="0"/>
          <w:sz w:val="32"/>
          <w:szCs w:val="32"/>
        </w:rPr>
      </w:pPr>
      <w:r>
        <w:rPr>
          <w:rFonts w:hint="eastAsia" w:ascii="仿宋" w:hAnsi="仿宋" w:eastAsia="仿宋" w:cs="仿宋"/>
          <w:kern w:val="0"/>
          <w:sz w:val="32"/>
          <w:szCs w:val="32"/>
        </w:rPr>
        <w:t>（二）《黑龙江省</w:t>
      </w:r>
      <w:r>
        <w:rPr>
          <w:rFonts w:hint="eastAsia" w:ascii="仿宋" w:hAnsi="仿宋" w:eastAsia="仿宋" w:cs="仿宋"/>
          <w:kern w:val="0"/>
          <w:sz w:val="32"/>
          <w:szCs w:val="32"/>
          <w:lang w:eastAsia="zh-CN"/>
        </w:rPr>
        <w:t>中医</w:t>
      </w:r>
      <w:r>
        <w:rPr>
          <w:rFonts w:hint="eastAsia" w:ascii="仿宋" w:hAnsi="仿宋" w:eastAsia="仿宋" w:cs="仿宋"/>
          <w:kern w:val="0"/>
          <w:sz w:val="32"/>
          <w:szCs w:val="32"/>
        </w:rPr>
        <w:t>新技术应用奖申报书》填写要求。</w:t>
      </w:r>
    </w:p>
    <w:p>
      <w:pPr>
        <w:keepNext w:val="0"/>
        <w:keepLines w:val="0"/>
        <w:pageBreakBefore w:val="0"/>
        <w:kinsoku/>
        <w:wordWrap/>
        <w:overflowPunct/>
        <w:topLinePunct w:val="0"/>
        <w:autoSpaceDE/>
        <w:autoSpaceDN/>
        <w:bidi w:val="0"/>
        <w:spacing w:line="500" w:lineRule="exact"/>
        <w:ind w:firstLine="567"/>
        <w:textAlignment w:val="auto"/>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“项目引进来源”：要填写项目来源的具体单位或具体出处（</w:t>
      </w:r>
      <w:r>
        <w:rPr>
          <w:rFonts w:hint="eastAsia" w:ascii="仿宋" w:hAnsi="仿宋" w:eastAsia="仿宋" w:cs="仿宋"/>
          <w:sz w:val="32"/>
          <w:szCs w:val="32"/>
        </w:rPr>
        <w:t>如引自何机构，哪期刊物等</w:t>
      </w:r>
      <w:r>
        <w:rPr>
          <w:rFonts w:hint="eastAsia" w:ascii="仿宋" w:hAnsi="仿宋" w:eastAsia="仿宋" w:cs="仿宋"/>
          <w:kern w:val="0"/>
          <w:sz w:val="32"/>
          <w:szCs w:val="32"/>
        </w:rPr>
        <w:t>）。</w:t>
      </w:r>
    </w:p>
    <w:p>
      <w:pPr>
        <w:keepNext w:val="0"/>
        <w:keepLines w:val="0"/>
        <w:pageBreakBefore w:val="0"/>
        <w:kinsoku/>
        <w:wordWrap/>
        <w:overflowPunct/>
        <w:topLinePunct w:val="0"/>
        <w:autoSpaceDE/>
        <w:autoSpaceDN/>
        <w:bidi w:val="0"/>
        <w:spacing w:line="500" w:lineRule="exact"/>
        <w:ind w:firstLine="567"/>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“所属学科或专业”：</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项目基本情况</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中“所属学科或专业”要按照《中华人民共和国国家标准学科分类与代码》中规定的学科名称和代码统一填写</w:t>
      </w:r>
      <w:r>
        <w:rPr>
          <w:rFonts w:hint="eastAsia" w:ascii="仿宋" w:hAnsi="仿宋" w:eastAsia="仿宋" w:cs="仿宋"/>
          <w:sz w:val="32"/>
          <w:szCs w:val="32"/>
          <w:lang w:eastAsia="zh-CN"/>
        </w:rPr>
        <w:t>，如</w:t>
      </w:r>
      <w:r>
        <w:rPr>
          <w:rFonts w:hint="eastAsia" w:ascii="仿宋" w:hAnsi="仿宋" w:eastAsia="仿宋" w:cs="仿宋"/>
          <w:sz w:val="32"/>
          <w:szCs w:val="32"/>
          <w:lang w:val="en-US" w:eastAsia="zh-CN"/>
        </w:rPr>
        <w:t>360-10中医学和360-30中西医结合医学。</w:t>
      </w:r>
    </w:p>
    <w:p>
      <w:pPr>
        <w:keepNext w:val="0"/>
        <w:keepLines w:val="0"/>
        <w:pageBreakBefore w:val="0"/>
        <w:kinsoku/>
        <w:wordWrap/>
        <w:overflowPunct/>
        <w:topLinePunct w:val="0"/>
        <w:autoSpaceDE/>
        <w:autoSpaceDN/>
        <w:bidi w:val="0"/>
        <w:spacing w:line="500" w:lineRule="exact"/>
        <w:ind w:firstLine="567"/>
        <w:textAlignment w:val="auto"/>
        <w:rPr>
          <w:rFonts w:hint="eastAsia"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）请各项目</w:t>
      </w:r>
      <w:r>
        <w:rPr>
          <w:rFonts w:hint="eastAsia" w:ascii="仿宋" w:hAnsi="仿宋" w:eastAsia="仿宋" w:cs="仿宋"/>
          <w:kern w:val="0"/>
          <w:sz w:val="32"/>
          <w:szCs w:val="32"/>
          <w:lang w:eastAsia="zh-CN"/>
        </w:rPr>
        <w:t>申报</w:t>
      </w:r>
      <w:r>
        <w:rPr>
          <w:rFonts w:hint="eastAsia" w:ascii="仿宋" w:hAnsi="仿宋" w:eastAsia="仿宋" w:cs="仿宋"/>
          <w:kern w:val="0"/>
          <w:sz w:val="32"/>
          <w:szCs w:val="32"/>
        </w:rPr>
        <w:t>单位严格按照申报要求，认真准备申报材料，逐一审核本单位申报项目，项目材料一经</w:t>
      </w:r>
      <w:r>
        <w:rPr>
          <w:rFonts w:hint="eastAsia" w:ascii="仿宋" w:hAnsi="仿宋" w:eastAsia="仿宋" w:cs="仿宋"/>
          <w:kern w:val="0"/>
          <w:sz w:val="32"/>
          <w:szCs w:val="32"/>
          <w:lang w:eastAsia="zh-CN"/>
        </w:rPr>
        <w:t>上报，</w:t>
      </w:r>
      <w:r>
        <w:rPr>
          <w:rFonts w:hint="eastAsia" w:ascii="仿宋" w:hAnsi="仿宋" w:eastAsia="仿宋" w:cs="仿宋"/>
          <w:kern w:val="0"/>
          <w:sz w:val="32"/>
          <w:szCs w:val="32"/>
        </w:rPr>
        <w:t>经审核发现不符合申报要求的将不予评审。</w:t>
      </w:r>
    </w:p>
    <w:p>
      <w:pPr>
        <w:keepNext w:val="0"/>
        <w:keepLines w:val="0"/>
        <w:pageBreakBefore w:val="0"/>
        <w:kinsoku/>
        <w:wordWrap/>
        <w:overflowPunct/>
        <w:topLinePunct w:val="0"/>
        <w:autoSpaceDE/>
        <w:autoSpaceDN/>
        <w:bidi w:val="0"/>
        <w:spacing w:line="500" w:lineRule="exact"/>
        <w:ind w:firstLine="567"/>
        <w:textAlignment w:val="auto"/>
        <w:rPr>
          <w:rFonts w:hint="eastAsia" w:ascii="仿宋" w:hAnsi="仿宋" w:eastAsia="仿宋" w:cs="仿宋"/>
          <w:w w:val="95"/>
          <w:kern w:val="0"/>
          <w:sz w:val="32"/>
          <w:szCs w:val="32"/>
        </w:rPr>
      </w:pPr>
      <w:r>
        <w:rPr>
          <w:rFonts w:hint="eastAsia" w:ascii="仿宋" w:hAnsi="仿宋" w:eastAsia="仿宋" w:cs="仿宋"/>
          <w:kern w:val="0"/>
          <w:sz w:val="32"/>
          <w:szCs w:val="32"/>
        </w:rPr>
        <w:t>（四）请各推荐部门和单位严格掌握标准，对所申报项目认真</w:t>
      </w:r>
      <w:r>
        <w:rPr>
          <w:rFonts w:hint="eastAsia" w:ascii="仿宋" w:hAnsi="仿宋" w:eastAsia="仿宋" w:cs="仿宋"/>
          <w:kern w:val="0"/>
          <w:sz w:val="32"/>
          <w:szCs w:val="32"/>
          <w:lang w:eastAsia="zh-CN"/>
        </w:rPr>
        <w:t>复</w:t>
      </w:r>
      <w:r>
        <w:rPr>
          <w:rFonts w:hint="eastAsia" w:ascii="仿宋" w:hAnsi="仿宋" w:eastAsia="仿宋" w:cs="仿宋"/>
          <w:kern w:val="0"/>
          <w:sz w:val="32"/>
          <w:szCs w:val="32"/>
        </w:rPr>
        <w:t>审</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推荐单位、个人提供虚假数据、材料，一经查实，取消推荐单位、个人参评资格，并终止下年度申报项目资格，已获得奖励予以</w:t>
      </w:r>
      <w:r>
        <w:rPr>
          <w:rFonts w:hint="eastAsia" w:ascii="仿宋" w:hAnsi="仿宋" w:eastAsia="仿宋" w:cs="仿宋"/>
          <w:kern w:val="0"/>
          <w:sz w:val="32"/>
          <w:szCs w:val="32"/>
          <w:lang w:eastAsia="zh-CN"/>
        </w:rPr>
        <w:t>撤销</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列入科研诚信黑名单管理，并</w:t>
      </w:r>
      <w:r>
        <w:rPr>
          <w:rFonts w:hint="eastAsia" w:ascii="仿宋" w:hAnsi="仿宋" w:eastAsia="仿宋" w:cs="仿宋"/>
          <w:kern w:val="0"/>
          <w:sz w:val="32"/>
          <w:szCs w:val="32"/>
        </w:rPr>
        <w:t>视情节轻重严肃处理。</w:t>
      </w:r>
    </w:p>
    <w:p>
      <w:pPr>
        <w:keepNext w:val="0"/>
        <w:keepLines w:val="0"/>
        <w:pageBreakBefore w:val="0"/>
        <w:widowControl/>
        <w:numPr>
          <w:ilvl w:val="0"/>
          <w:numId w:val="1"/>
        </w:numPr>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kern w:val="0"/>
          <w:sz w:val="32"/>
          <w:szCs w:val="32"/>
          <w:highlight w:val="none"/>
          <w:lang w:val="en-US" w:eastAsia="zh-CN"/>
        </w:rPr>
        <w:t>评审时间</w:t>
      </w:r>
      <w:r>
        <w:rPr>
          <w:rFonts w:hint="eastAsia" w:ascii="仿宋" w:hAnsi="仿宋" w:eastAsia="仿宋" w:cs="仿宋"/>
          <w:sz w:val="32"/>
          <w:szCs w:val="32"/>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kern w:val="0"/>
          <w:sz w:val="32"/>
          <w:szCs w:val="32"/>
          <w:highlight w:val="none"/>
          <w:lang w:val="en-US" w:eastAsia="zh-CN"/>
        </w:rPr>
        <w:t>中医新技术应用奖评审的具体时间另行通知。</w:t>
      </w:r>
    </w:p>
    <w:p>
      <w:pPr>
        <w:keepNext w:val="0"/>
        <w:keepLines w:val="0"/>
        <w:pageBreakBefore w:val="0"/>
        <w:numPr>
          <w:ilvl w:val="0"/>
          <w:numId w:val="0"/>
        </w:numPr>
        <w:kinsoku/>
        <w:wordWrap/>
        <w:overflowPunct/>
        <w:topLinePunct w:val="0"/>
        <w:autoSpaceDE/>
        <w:autoSpaceDN/>
        <w:bidi w:val="0"/>
        <w:spacing w:line="500" w:lineRule="exac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 xml:space="preserve">    （六）评审奖项</w:t>
      </w: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kern w:val="0"/>
          <w:sz w:val="32"/>
          <w:szCs w:val="32"/>
          <w:highlight w:val="none"/>
          <w:lang w:val="en-US" w:eastAsia="zh-CN"/>
        </w:rPr>
        <w:t>评审奖项设一、二等奖，根据评审结果实际情况，部分奖项可空缺。</w:t>
      </w:r>
      <w:r>
        <w:rPr>
          <w:rFonts w:hint="eastAsia" w:ascii="仿宋" w:hAnsi="仿宋" w:eastAsia="仿宋" w:cs="仿宋"/>
          <w:kern w:val="0"/>
          <w:sz w:val="32"/>
          <w:szCs w:val="32"/>
          <w:lang w:eastAsia="zh-CN"/>
        </w:rPr>
        <w:t>在评审后推选</w:t>
      </w:r>
      <w:r>
        <w:rPr>
          <w:rFonts w:hint="eastAsia" w:ascii="仿宋" w:hAnsi="仿宋" w:eastAsia="仿宋" w:cs="仿宋"/>
          <w:kern w:val="0"/>
          <w:sz w:val="32"/>
          <w:szCs w:val="32"/>
          <w:lang w:val="en-US" w:eastAsia="zh-CN"/>
        </w:rPr>
        <w:t>1-2</w:t>
      </w:r>
      <w:r>
        <w:rPr>
          <w:rFonts w:hint="eastAsia" w:ascii="仿宋" w:hAnsi="仿宋" w:eastAsia="仿宋" w:cs="仿宋"/>
          <w:kern w:val="0"/>
          <w:sz w:val="32"/>
          <w:szCs w:val="32"/>
          <w:lang w:eastAsia="zh-CN"/>
        </w:rPr>
        <w:t>项在全省范围内进行推广。</w:t>
      </w:r>
      <w:r>
        <w:rPr>
          <w:rFonts w:hint="eastAsia" w:ascii="仿宋" w:hAnsi="仿宋" w:eastAsia="仿宋" w:cs="仿宋"/>
          <w:kern w:val="0"/>
          <w:sz w:val="32"/>
          <w:szCs w:val="32"/>
        </w:rPr>
        <w:t xml:space="preserve"> </w:t>
      </w: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 xml:space="preserve">联 系 人：王  磊  </w:t>
      </w: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 xml:space="preserve">联系电话：0451-87977058    </w:t>
      </w: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 xml:space="preserve">附件：1.黑龙江省中医新技术应用奖申报人操作流程     </w:t>
      </w:r>
    </w:p>
    <w:p>
      <w:pPr>
        <w:keepNext w:val="0"/>
        <w:keepLines w:val="0"/>
        <w:pageBreakBefore w:val="0"/>
        <w:numPr>
          <w:ilvl w:val="0"/>
          <w:numId w:val="0"/>
        </w:numPr>
        <w:kinsoku/>
        <w:wordWrap/>
        <w:overflowPunct/>
        <w:topLinePunct w:val="0"/>
        <w:autoSpaceDE/>
        <w:autoSpaceDN/>
        <w:bidi w:val="0"/>
        <w:spacing w:line="500" w:lineRule="exact"/>
        <w:ind w:firstLine="1600" w:firstLineChars="500"/>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2.黑龙江省中医新技术应用奖申报书</w:t>
      </w:r>
    </w:p>
    <w:p>
      <w:pPr>
        <w:keepNext w:val="0"/>
        <w:keepLines w:val="0"/>
        <w:pageBreakBefore w:val="0"/>
        <w:numPr>
          <w:ilvl w:val="0"/>
          <w:numId w:val="0"/>
        </w:numPr>
        <w:kinsoku/>
        <w:wordWrap/>
        <w:overflowPunct/>
        <w:topLinePunct w:val="0"/>
        <w:autoSpaceDE/>
        <w:autoSpaceDN/>
        <w:bidi w:val="0"/>
        <w:spacing w:line="500" w:lineRule="exact"/>
        <w:ind w:firstLine="1600" w:firstLineChars="500"/>
        <w:textAlignment w:val="auto"/>
        <w:rPr>
          <w:rFonts w:hint="default" w:ascii="仿宋" w:hAnsi="仿宋" w:eastAsia="仿宋" w:cs="仿宋"/>
          <w:sz w:val="32"/>
          <w:szCs w:val="32"/>
          <w:lang w:val="en-US" w:eastAsia="zh-CN"/>
        </w:rPr>
      </w:pP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lang w:val="en-US" w:eastAsia="zh-CN"/>
        </w:rPr>
        <w:t>.具备省级及以上查新检索资质的单</w:t>
      </w:r>
      <w:r>
        <w:rPr>
          <w:rFonts w:hint="default" w:ascii="仿宋" w:hAnsi="仿宋" w:eastAsia="仿宋" w:cs="仿宋"/>
          <w:sz w:val="32"/>
          <w:szCs w:val="32"/>
          <w:lang w:val="en-US" w:eastAsia="zh-CN"/>
        </w:rPr>
        <w:t>位</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textAlignment w:val="auto"/>
        <w:rPr>
          <w:rFonts w:hint="default" w:ascii="仿宋" w:hAnsi="仿宋" w:eastAsia="仿宋" w:cs="仿宋"/>
          <w:sz w:val="32"/>
          <w:szCs w:val="32"/>
          <w:lang w:val="en-US" w:eastAsia="zh-CN"/>
        </w:rPr>
      </w:pPr>
    </w:p>
    <w:p>
      <w:pPr>
        <w:keepNext w:val="0"/>
        <w:keepLines w:val="0"/>
        <w:widowControl w:val="0"/>
        <w:suppressLineNumbers w:val="0"/>
        <w:spacing w:before="0" w:beforeAutospacing="0" w:after="0" w:afterAutospacing="0"/>
        <w:ind w:left="0" w:right="0" w:firstLine="960" w:firstLineChars="3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32"/>
          <w:szCs w:val="32"/>
          <w:lang w:val="en-US" w:eastAsia="zh-CN" w:bidi="ar"/>
        </w:rPr>
      </w:pPr>
    </w:p>
    <w:p>
      <w:pPr>
        <w:keepNext w:val="0"/>
        <w:keepLines w:val="0"/>
        <w:pageBreakBefore w:val="0"/>
        <w:numPr>
          <w:ilvl w:val="0"/>
          <w:numId w:val="0"/>
        </w:numPr>
        <w:kinsoku/>
        <w:wordWrap/>
        <w:overflowPunct/>
        <w:topLinePunct w:val="0"/>
        <w:autoSpaceDE/>
        <w:autoSpaceDN/>
        <w:bidi w:val="0"/>
        <w:spacing w:line="500" w:lineRule="exact"/>
        <w:jc w:val="righ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黑龙江省中医药管理局</w:t>
      </w: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 xml:space="preserve">                               2024年5月16日</w:t>
      </w: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（信息公开形式：主动公开）</w:t>
      </w: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highlight w:val="none"/>
          <w:lang w:val="en-US" w:eastAsia="zh-CN"/>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32"/>
          <w:szCs w:val="32"/>
          <w:lang w:val="en-US" w:eastAsia="zh-CN" w:bidi="ar"/>
        </w:rPr>
        <w:sectPr>
          <w:pgSz w:w="11906" w:h="16838"/>
          <w:pgMar w:top="1440" w:right="1800" w:bottom="1440" w:left="1800" w:header="851" w:footer="992" w:gutter="0"/>
          <w:cols w:space="425" w:num="1"/>
          <w:docGrid w:type="lines" w:linePitch="312" w:charSpace="0"/>
        </w:sect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jc w:val="center"/>
        <w:rPr>
          <w:rFonts w:hint="eastAsia" w:asciiTheme="minorHAnsi" w:hAnsiTheme="minorHAnsi" w:eastAsiaTheme="minorEastAsia" w:cstheme="minorBidi"/>
          <w:b/>
          <w:kern w:val="44"/>
          <w:sz w:val="44"/>
          <w:szCs w:val="24"/>
          <w:lang w:val="en-US" w:eastAsia="zh-CN" w:bidi="ar-SA"/>
        </w:rPr>
      </w:pPr>
      <w:r>
        <w:rPr>
          <w:rFonts w:hint="eastAsia" w:asciiTheme="minorHAnsi" w:hAnsiTheme="minorHAnsi" w:eastAsiaTheme="minorEastAsia" w:cstheme="minorBidi"/>
          <w:b/>
          <w:kern w:val="44"/>
          <w:sz w:val="44"/>
          <w:szCs w:val="24"/>
          <w:lang w:val="en-US" w:eastAsia="zh-CN" w:bidi="ar-SA"/>
        </w:rPr>
        <w:t>黑龙江省中医药管理局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jc w:val="center"/>
        <w:rPr>
          <w:rFonts w:hint="eastAsia" w:asciiTheme="minorHAnsi" w:hAnsiTheme="minorHAnsi" w:eastAsiaTheme="minorEastAsia" w:cstheme="minorBidi"/>
          <w:b/>
          <w:kern w:val="44"/>
          <w:sz w:val="44"/>
          <w:szCs w:val="24"/>
          <w:lang w:val="en-US" w:eastAsia="zh-CN" w:bidi="ar-SA"/>
        </w:rPr>
      </w:pPr>
      <w:r>
        <w:rPr>
          <w:rFonts w:hint="eastAsia" w:asciiTheme="minorHAnsi" w:hAnsiTheme="minorHAnsi" w:eastAsiaTheme="minorEastAsia" w:cstheme="minorBidi"/>
          <w:b/>
          <w:kern w:val="44"/>
          <w:sz w:val="44"/>
          <w:szCs w:val="24"/>
          <w:lang w:val="en-US" w:eastAsia="zh-CN" w:bidi="ar-SA"/>
        </w:rPr>
        <w:t>中医新技术应用奖项目申报系统</w:t>
      </w:r>
    </w:p>
    <w:p>
      <w:pPr>
        <w:pStyle w:val="2"/>
        <w:numPr>
          <w:ilvl w:val="0"/>
          <w:numId w:val="0"/>
        </w:numPr>
        <w:spacing w:before="156" w:beforeLines="50" w:after="156" w:afterLines="50" w:line="240" w:lineRule="auto"/>
        <w:ind w:leftChars="0"/>
        <w:jc w:val="center"/>
        <w:rPr>
          <w:rFonts w:hint="eastAsia"/>
          <w:lang w:val="en-US" w:eastAsia="zh-CN"/>
        </w:rPr>
      </w:pPr>
      <w:r>
        <w:rPr>
          <w:rFonts w:hint="eastAsia"/>
        </w:rPr>
        <w:t>申报人</w:t>
      </w:r>
      <w:r>
        <w:rPr>
          <w:rFonts w:hint="eastAsia"/>
          <w:lang w:val="en-US" w:eastAsia="zh-CN"/>
        </w:rPr>
        <w:t>操作流程</w:t>
      </w:r>
    </w:p>
    <w:p>
      <w:pPr>
        <w:pStyle w:val="3"/>
        <w:bidi w:val="0"/>
        <w:rPr>
          <w:rFonts w:hint="eastAsia"/>
          <w:sz w:val="28"/>
          <w:szCs w:val="28"/>
          <w:lang w:val="en-US" w:eastAsia="zh-CN"/>
        </w:rPr>
      </w:pPr>
      <w:r>
        <w:rPr>
          <w:rFonts w:hint="eastAsia"/>
          <w:sz w:val="28"/>
          <w:szCs w:val="28"/>
          <w:lang w:val="en-US" w:eastAsia="zh-CN"/>
        </w:rPr>
        <w:t>一、系统登录</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b/>
          <w:bCs/>
          <w:lang w:val="en-US" w:eastAsia="zh-CN"/>
        </w:rPr>
      </w:pPr>
      <w:r>
        <w:rPr>
          <w:rFonts w:hint="eastAsia"/>
          <w:lang w:val="en-US" w:eastAsia="zh-CN"/>
        </w:rPr>
        <w:t>项目申报人员使用电脑在浏览器中输入</w:t>
      </w:r>
      <w:r>
        <w:rPr>
          <w:rFonts w:hint="eastAsia"/>
          <w:b/>
          <w:bCs/>
          <w:lang w:val="en-US" w:eastAsia="zh-CN"/>
        </w:rPr>
        <w:t>http://hljzyy.cmechina.net</w:t>
      </w:r>
      <w:r>
        <w:rPr>
          <w:rFonts w:hint="eastAsia"/>
          <w:lang w:val="en-US" w:eastAsia="zh-CN"/>
        </w:rPr>
        <w:t>，在该页面导航栏中选择“</w:t>
      </w:r>
      <w:r>
        <w:rPr>
          <w:rFonts w:hint="eastAsia"/>
          <w:b/>
          <w:bCs/>
          <w:lang w:val="en-US" w:eastAsia="zh-CN"/>
        </w:rPr>
        <w:t>新技术申报平台</w:t>
      </w:r>
      <w:r>
        <w:rPr>
          <w:rFonts w:hint="eastAsia"/>
          <w:lang w:val="en-US" w:eastAsia="zh-CN"/>
        </w:rPr>
        <w:t>”进入新技术奖申报系统（如下图），输入账号、密码进行登录。</w:t>
      </w:r>
      <w:r>
        <w:rPr>
          <w:rFonts w:hint="eastAsia"/>
          <w:b/>
          <w:bCs/>
          <w:lang w:val="en-US" w:eastAsia="zh-CN"/>
        </w:rPr>
        <w:t>考虑到兼容问题，浏览器推荐使用谷歌浏览器。</w:t>
      </w:r>
    </w:p>
    <w:p>
      <w:pPr>
        <w:rPr>
          <w:rFonts w:hint="default"/>
          <w:b/>
          <w:bCs/>
          <w:lang w:val="en-US" w:eastAsia="zh-CN"/>
        </w:rPr>
      </w:pPr>
      <w:r>
        <w:rPr>
          <w:rFonts w:hint="eastAsia"/>
          <w:b/>
          <w:bCs/>
          <w:lang w:val="en-US" w:eastAsia="zh-CN"/>
        </w:rPr>
        <w:t>注意事项：</w:t>
      </w:r>
    </w:p>
    <w:p>
      <w:pPr>
        <w:rPr>
          <w:rFonts w:hint="default"/>
          <w:b/>
          <w:bCs/>
          <w:color w:val="FF0000"/>
          <w:lang w:val="en-US" w:eastAsia="zh-CN"/>
        </w:rPr>
      </w:pPr>
      <w:r>
        <w:rPr>
          <w:rFonts w:hint="eastAsia"/>
          <w:b/>
          <w:bCs/>
          <w:color w:val="FF0000"/>
          <w:lang w:val="en-US" w:eastAsia="zh-CN"/>
        </w:rPr>
        <w:t>申报人账号、密码由所属单位统一创建，创建完成后分发给个人。个人可在进入系统后，右上方修改密码。</w:t>
      </w:r>
    </w:p>
    <w:p>
      <w:pPr>
        <w:rPr>
          <w:rFonts w:hint="eastAsia"/>
          <w:lang w:val="en-US" w:eastAsia="zh-CN"/>
        </w:rPr>
      </w:pPr>
      <w:r>
        <w:drawing>
          <wp:inline distT="0" distB="0" distL="114300" distR="114300">
            <wp:extent cx="5267960" cy="2757170"/>
            <wp:effectExtent l="0" t="0" r="8890" b="508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5267960" cy="2757170"/>
                    </a:xfrm>
                    <a:prstGeom prst="rect">
                      <a:avLst/>
                    </a:prstGeom>
                    <a:noFill/>
                    <a:ln>
                      <a:noFill/>
                    </a:ln>
                  </pic:spPr>
                </pic:pic>
              </a:graphicData>
            </a:graphic>
          </wp:inline>
        </w:drawing>
      </w:r>
    </w:p>
    <w:p>
      <w:pPr>
        <w:rPr>
          <w:rFonts w:hint="eastAsia"/>
          <w:lang w:val="en-US" w:eastAsia="zh-CN"/>
        </w:rPr>
      </w:pPr>
      <w:r>
        <w:drawing>
          <wp:inline distT="0" distB="0" distL="114300" distR="114300">
            <wp:extent cx="5265420" cy="2280285"/>
            <wp:effectExtent l="0" t="0" r="1143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65420" cy="2280285"/>
                    </a:xfrm>
                    <a:prstGeom prst="rect">
                      <a:avLst/>
                    </a:prstGeom>
                    <a:noFill/>
                    <a:ln>
                      <a:noFill/>
                    </a:ln>
                  </pic:spPr>
                </pic:pic>
              </a:graphicData>
            </a:graphic>
          </wp:inline>
        </w:drawing>
      </w:r>
    </w:p>
    <w:p>
      <w:pPr>
        <w:pStyle w:val="3"/>
        <w:bidi w:val="0"/>
        <w:rPr>
          <w:rFonts w:hint="eastAsia"/>
          <w:sz w:val="28"/>
          <w:szCs w:val="28"/>
          <w:lang w:val="en-US" w:eastAsia="zh-CN"/>
        </w:rPr>
      </w:pPr>
      <w:r>
        <w:rPr>
          <w:rFonts w:hint="eastAsia"/>
          <w:sz w:val="28"/>
          <w:szCs w:val="28"/>
          <w:lang w:val="en-US" w:eastAsia="zh-CN"/>
        </w:rPr>
        <w:t>二、申报新技术应用奖项目</w:t>
      </w:r>
    </w:p>
    <w:p>
      <w:pPr>
        <w:rPr>
          <w:rFonts w:hint="default"/>
          <w:lang w:val="en-US" w:eastAsia="zh-CN"/>
        </w:rPr>
      </w:pPr>
      <w:r>
        <w:rPr>
          <w:rFonts w:hint="eastAsia"/>
          <w:sz w:val="28"/>
          <w:szCs w:val="28"/>
          <w:lang w:val="en-US" w:eastAsia="zh-CN"/>
        </w:rPr>
        <w:t>1、新增申报新技术应用奖项目</w:t>
      </w:r>
    </w:p>
    <w:p>
      <w:pPr>
        <w:spacing w:before="156" w:beforeLines="50" w:after="156" w:afterLines="50"/>
        <w:ind w:firstLine="420" w:firstLineChars="200"/>
        <w:rPr>
          <w:rFonts w:hint="default" w:eastAsia="宋体" w:asciiTheme="minorEastAsia" w:hAnsiTheme="minorEastAsia" w:cstheme="minorEastAsia"/>
          <w:lang w:val="en-US" w:eastAsia="zh-CN"/>
        </w:rPr>
      </w:pPr>
      <w:r>
        <w:rPr>
          <w:rFonts w:hint="eastAsia" w:asciiTheme="minorEastAsia" w:hAnsiTheme="minorEastAsia" w:cstheme="minorEastAsia"/>
          <w:lang w:val="en-US" w:eastAsia="zh-CN"/>
        </w:rPr>
        <w:t>登录系统后，</w:t>
      </w:r>
      <w:r>
        <w:rPr>
          <w:rFonts w:hint="eastAsia" w:asciiTheme="minorEastAsia" w:hAnsiTheme="minorEastAsia" w:cstheme="minorEastAsia"/>
        </w:rPr>
        <w:t>点击一级功能菜单“</w:t>
      </w:r>
      <w:r>
        <w:rPr>
          <w:rFonts w:hint="eastAsia" w:asciiTheme="minorEastAsia" w:hAnsiTheme="minorEastAsia" w:cstheme="minorEastAsia"/>
          <w:b/>
          <w:bCs/>
        </w:rPr>
        <w:t>项目申报</w:t>
      </w:r>
      <w:r>
        <w:rPr>
          <w:rFonts w:hint="eastAsia" w:asciiTheme="minorEastAsia" w:hAnsiTheme="minorEastAsia" w:cstheme="minorEastAsia"/>
        </w:rPr>
        <w:t>”进入页面</w:t>
      </w:r>
      <w:r>
        <w:rPr>
          <w:rFonts w:hint="eastAsia" w:asciiTheme="minorEastAsia" w:hAnsiTheme="minorEastAsia" w:cstheme="minorEastAsia"/>
          <w:lang w:eastAsia="zh-CN"/>
        </w:rPr>
        <w:t>，</w:t>
      </w:r>
      <w:r>
        <w:rPr>
          <w:rFonts w:hint="eastAsia" w:asciiTheme="minorEastAsia" w:hAnsiTheme="minorEastAsia" w:cstheme="minorEastAsia"/>
          <w:lang w:val="en-US" w:eastAsia="zh-CN"/>
        </w:rPr>
        <w:t>进入页面后，在页面左侧，点击</w:t>
      </w:r>
      <w:r>
        <w:rPr>
          <w:rFonts w:hint="eastAsia" w:asciiTheme="minorEastAsia" w:hAnsiTheme="minorEastAsia" w:cstheme="minorEastAsia"/>
          <w:b/>
          <w:bCs/>
          <w:lang w:val="en-US" w:eastAsia="zh-CN"/>
        </w:rPr>
        <w:t>“科研分类”</w:t>
      </w:r>
      <w:r>
        <w:rPr>
          <w:rFonts w:hint="eastAsia" w:asciiTheme="minorEastAsia" w:hAnsiTheme="minorEastAsia" w:cstheme="minorEastAsia"/>
          <w:lang w:val="en-US" w:eastAsia="zh-CN"/>
        </w:rPr>
        <w:t>，点击选择“2024</w:t>
      </w:r>
      <w:r>
        <w:rPr>
          <w:rFonts w:hint="eastAsia" w:asciiTheme="minorEastAsia" w:hAnsiTheme="minorEastAsia" w:cstheme="minorEastAsia"/>
          <w:b/>
          <w:bCs/>
          <w:lang w:val="en-US" w:eastAsia="zh-CN"/>
        </w:rPr>
        <w:t>黑龙江省中医新技术应用奖申报书</w:t>
      </w:r>
      <w:r>
        <w:rPr>
          <w:rFonts w:hint="eastAsia" w:asciiTheme="minorEastAsia" w:hAnsiTheme="minorEastAsia" w:cstheme="minorEastAsia"/>
          <w:lang w:val="en-US" w:eastAsia="zh-CN"/>
        </w:rPr>
        <w:t>”。</w:t>
      </w:r>
    </w:p>
    <w:p>
      <w:pPr>
        <w:pStyle w:val="6"/>
        <w:spacing w:before="156" w:beforeLines="50" w:beforeAutospacing="0" w:after="156" w:afterLines="50" w:afterAutospacing="0"/>
        <w:rPr>
          <w:sz w:val="28"/>
          <w:szCs w:val="28"/>
        </w:rPr>
      </w:pPr>
      <w:r>
        <w:drawing>
          <wp:inline distT="0" distB="0" distL="114300" distR="114300">
            <wp:extent cx="5567045" cy="2225675"/>
            <wp:effectExtent l="0" t="0" r="14605"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567045" cy="2225675"/>
                    </a:xfrm>
                    <a:prstGeom prst="rect">
                      <a:avLst/>
                    </a:prstGeom>
                    <a:noFill/>
                    <a:ln>
                      <a:noFill/>
                    </a:ln>
                  </pic:spPr>
                </pic:pic>
              </a:graphicData>
            </a:graphic>
          </wp:inline>
        </w:drawing>
      </w:r>
    </w:p>
    <w:p>
      <w:pPr>
        <w:pStyle w:val="6"/>
        <w:spacing w:before="156" w:beforeLines="50" w:beforeAutospacing="0" w:after="156" w:afterLines="50" w:afterAutospacing="0"/>
        <w:ind w:firstLine="420" w:firstLineChars="200"/>
      </w:pPr>
      <w:r>
        <w:rPr>
          <w:rFonts w:hint="eastAsia"/>
        </w:rPr>
        <w:t>点击右上角蓝色“</w:t>
      </w:r>
      <w:r>
        <w:rPr>
          <w:rFonts w:hint="eastAsia"/>
          <w:b/>
          <w:bCs/>
        </w:rPr>
        <w:t>新增</w:t>
      </w:r>
      <w:r>
        <w:rPr>
          <w:rFonts w:hint="eastAsia"/>
        </w:rPr>
        <w:t>”按钮进入表单填写页面</w:t>
      </w:r>
    </w:p>
    <w:p>
      <w:pPr>
        <w:pStyle w:val="6"/>
        <w:spacing w:before="156" w:beforeLines="50" w:beforeAutospacing="0" w:after="156" w:afterLines="50" w:afterAutospacing="0"/>
        <w:rPr>
          <w:rFonts w:hint="eastAsia"/>
        </w:rPr>
      </w:pPr>
      <w:r>
        <w:drawing>
          <wp:inline distT="0" distB="0" distL="114300" distR="114300">
            <wp:extent cx="5268595" cy="2818130"/>
            <wp:effectExtent l="0" t="0" r="8255"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268595" cy="2818130"/>
                    </a:xfrm>
                    <a:prstGeom prst="rect">
                      <a:avLst/>
                    </a:prstGeom>
                    <a:noFill/>
                    <a:ln>
                      <a:noFill/>
                    </a:ln>
                  </pic:spPr>
                </pic:pic>
              </a:graphicData>
            </a:graphic>
          </wp:inline>
        </w:drawing>
      </w:r>
    </w:p>
    <w:p>
      <w:pPr>
        <w:pStyle w:val="6"/>
        <w:spacing w:before="156" w:beforeLines="50" w:beforeAutospacing="0" w:after="156" w:afterLines="50" w:afterAutospacing="0" w:line="360" w:lineRule="auto"/>
      </w:pPr>
      <w:r>
        <w:rPr>
          <w:rFonts w:hint="eastAsia"/>
        </w:rPr>
        <w:t>可在当前页面直接填写，点击表单右上角“新页面打开”可放大页面</w:t>
      </w:r>
    </w:p>
    <w:p>
      <w:pPr>
        <w:pStyle w:val="6"/>
        <w:spacing w:before="156" w:beforeLines="50" w:beforeAutospacing="0" w:after="156" w:afterLines="50" w:afterAutospacing="0" w:line="360" w:lineRule="auto"/>
        <w:rPr>
          <w:rFonts w:hint="eastAsia"/>
        </w:rPr>
      </w:pPr>
    </w:p>
    <w:p>
      <w:pPr>
        <w:spacing w:before="156" w:beforeLines="50" w:after="156" w:afterLines="50"/>
        <w:rPr>
          <w:rFonts w:asciiTheme="minorEastAsia" w:hAnsiTheme="minorEastAsia" w:cstheme="minorEastAsia"/>
          <w:b/>
          <w:bCs/>
        </w:rPr>
      </w:pPr>
    </w:p>
    <w:p>
      <w:pPr>
        <w:rPr>
          <w:rFonts w:hint="default"/>
          <w:sz w:val="28"/>
          <w:szCs w:val="28"/>
          <w:lang w:val="en-US" w:eastAsia="zh-CN"/>
        </w:rPr>
      </w:pPr>
      <w:r>
        <w:rPr>
          <w:rFonts w:hint="eastAsia"/>
          <w:sz w:val="28"/>
          <w:szCs w:val="28"/>
          <w:lang w:val="en-US" w:eastAsia="zh-CN"/>
        </w:rPr>
        <w:t>2、表单填报</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所有表红色“*”的字段为必填项，未完成填写不可提交，申报人需按照实际情况填写。</w:t>
      </w:r>
    </w:p>
    <w:p>
      <w:pPr>
        <w:pStyle w:val="6"/>
        <w:spacing w:before="156" w:beforeLines="50" w:beforeAutospacing="0" w:after="156" w:afterLines="50" w:afterAutospacing="0"/>
        <w:rPr>
          <w:rFonts w:hint="eastAsia"/>
          <w:sz w:val="28"/>
          <w:szCs w:val="28"/>
          <w:lang w:val="en-US" w:eastAsia="zh-CN"/>
        </w:rPr>
      </w:pPr>
      <w:r>
        <w:drawing>
          <wp:inline distT="0" distB="0" distL="114300" distR="114300">
            <wp:extent cx="5272405" cy="3614420"/>
            <wp:effectExtent l="0" t="0" r="4445"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2"/>
                    <a:stretch>
                      <a:fillRect/>
                    </a:stretch>
                  </pic:blipFill>
                  <pic:spPr>
                    <a:xfrm>
                      <a:off x="0" y="0"/>
                      <a:ext cx="5272405" cy="3614420"/>
                    </a:xfrm>
                    <a:prstGeom prst="rect">
                      <a:avLst/>
                    </a:prstGeom>
                    <a:noFill/>
                    <a:ln>
                      <a:noFill/>
                    </a:ln>
                  </pic:spPr>
                </pic:pic>
              </a:graphicData>
            </a:graphic>
          </wp:inline>
        </w:drawing>
      </w:r>
    </w:p>
    <w:p>
      <w:pPr>
        <w:rPr>
          <w:rFonts w:hint="default"/>
          <w:sz w:val="28"/>
          <w:szCs w:val="28"/>
          <w:lang w:val="en-US" w:eastAsia="zh-CN"/>
        </w:rPr>
      </w:pPr>
      <w:r>
        <w:rPr>
          <w:rFonts w:hint="eastAsia"/>
          <w:sz w:val="28"/>
          <w:szCs w:val="28"/>
          <w:lang w:val="en-US" w:eastAsia="zh-CN"/>
        </w:rPr>
        <w:t>3、相关附件下载及上传</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所有表单填写完成后，请在第四大项，下载附件模板，并按模板要求进行申报填写、盖章，完毕后在系统内进行上传。</w:t>
      </w:r>
    </w:p>
    <w:p>
      <w:pPr>
        <w:spacing w:before="156" w:beforeLines="50" w:after="156" w:afterLines="50"/>
        <w:rPr>
          <w:rFonts w:hint="eastAsia" w:asciiTheme="minorEastAsia" w:hAnsiTheme="minorEastAsia" w:cstheme="minorEastAsia"/>
          <w:color w:val="FF0000"/>
        </w:rPr>
      </w:pPr>
      <w:r>
        <w:rPr>
          <w:rFonts w:hint="eastAsia" w:asciiTheme="minorEastAsia" w:hAnsiTheme="minorEastAsia" w:cstheme="minorEastAsia"/>
          <w:color w:val="FF0000"/>
        </w:rPr>
        <w:t>注：上传时请把附件名称修改成对应文件名，方便查阅</w:t>
      </w:r>
    </w:p>
    <w:p>
      <w:pPr>
        <w:spacing w:before="156" w:beforeLines="50" w:after="156" w:afterLines="50"/>
        <w:rPr>
          <w:rFonts w:asciiTheme="minorEastAsia" w:hAnsiTheme="minorEastAsia" w:cstheme="minorEastAsia"/>
        </w:rPr>
      </w:pPr>
      <w:r>
        <w:drawing>
          <wp:inline distT="0" distB="0" distL="114300" distR="114300">
            <wp:extent cx="5271770" cy="1408430"/>
            <wp:effectExtent l="0" t="0" r="5080" b="127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3"/>
                    <a:stretch>
                      <a:fillRect/>
                    </a:stretch>
                  </pic:blipFill>
                  <pic:spPr>
                    <a:xfrm>
                      <a:off x="0" y="0"/>
                      <a:ext cx="5271770" cy="1408430"/>
                    </a:xfrm>
                    <a:prstGeom prst="rect">
                      <a:avLst/>
                    </a:prstGeom>
                    <a:noFill/>
                    <a:ln>
                      <a:noFill/>
                    </a:ln>
                  </pic:spPr>
                </pic:pic>
              </a:graphicData>
            </a:graphic>
          </wp:inline>
        </w:drawing>
      </w:r>
    </w:p>
    <w:p/>
    <w:p>
      <w:pPr>
        <w:spacing w:before="156" w:beforeLines="50" w:after="156" w:afterLines="50"/>
      </w:pPr>
    </w:p>
    <w:p/>
    <w:p>
      <w:pPr>
        <w:pStyle w:val="3"/>
        <w:bidi w:val="0"/>
        <w:rPr>
          <w:rFonts w:hint="default"/>
          <w:sz w:val="28"/>
          <w:szCs w:val="28"/>
          <w:lang w:val="en-US" w:eastAsia="zh-CN"/>
        </w:rPr>
      </w:pPr>
      <w:r>
        <w:rPr>
          <w:rFonts w:hint="eastAsia"/>
          <w:sz w:val="28"/>
          <w:szCs w:val="28"/>
          <w:lang w:val="en-US" w:eastAsia="zh-CN"/>
        </w:rPr>
        <w:t>三、审核进度查看</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申报人可点击“项目申报”菜单按钮，查看已申报的新技术项目审核状态。</w:t>
      </w:r>
    </w:p>
    <w:p>
      <w:r>
        <w:drawing>
          <wp:inline distT="0" distB="0" distL="114300" distR="114300">
            <wp:extent cx="5264785" cy="2172335"/>
            <wp:effectExtent l="0" t="0" r="12065" b="1841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4"/>
                    <a:stretch>
                      <a:fillRect/>
                    </a:stretch>
                  </pic:blipFill>
                  <pic:spPr>
                    <a:xfrm>
                      <a:off x="0" y="0"/>
                      <a:ext cx="5264785" cy="2172335"/>
                    </a:xfrm>
                    <a:prstGeom prst="rect">
                      <a:avLst/>
                    </a:prstGeom>
                    <a:noFill/>
                    <a:ln>
                      <a:noFill/>
                    </a:ln>
                  </pic:spPr>
                </pic:pic>
              </a:graphicData>
            </a:graphic>
          </wp:inline>
        </w:drawing>
      </w:r>
    </w:p>
    <w:p/>
    <w:p/>
    <w:p>
      <w:pPr>
        <w:pStyle w:val="3"/>
        <w:bidi w:val="0"/>
        <w:rPr>
          <w:rFonts w:hint="eastAsia"/>
          <w:sz w:val="28"/>
          <w:szCs w:val="28"/>
          <w:lang w:val="en-US" w:eastAsia="zh-CN"/>
        </w:rPr>
      </w:pPr>
      <w:r>
        <w:rPr>
          <w:rFonts w:hint="eastAsia"/>
          <w:sz w:val="28"/>
          <w:szCs w:val="28"/>
          <w:lang w:val="en-US" w:eastAsia="zh-CN"/>
        </w:rPr>
        <w:t>四、新技术申报服务支持</w:t>
      </w:r>
    </w:p>
    <w:p>
      <w:pPr>
        <w:jc w:val="both"/>
        <w:rPr>
          <w:rFonts w:hint="eastAsia"/>
          <w:sz w:val="28"/>
          <w:szCs w:val="28"/>
          <w:lang w:val="en-US" w:eastAsia="zh-CN"/>
        </w:rPr>
      </w:pPr>
      <w:r>
        <w:rPr>
          <w:rFonts w:hint="eastAsia"/>
          <w:sz w:val="28"/>
          <w:szCs w:val="28"/>
          <w:lang w:val="en-US" w:eastAsia="zh-CN"/>
        </w:rPr>
        <w:t>好医生黑龙江办事处展朝晖0451-82293742</w:t>
      </w:r>
    </w:p>
    <w:p>
      <w:pPr>
        <w:jc w:val="both"/>
        <w:rPr>
          <w:rFonts w:hint="eastAsia"/>
          <w:sz w:val="28"/>
          <w:szCs w:val="28"/>
          <w:lang w:val="en-US" w:eastAsia="zh-CN"/>
        </w:rPr>
      </w:pPr>
      <w:r>
        <w:rPr>
          <w:rFonts w:hint="eastAsia"/>
          <w:sz w:val="28"/>
          <w:szCs w:val="28"/>
          <w:lang w:val="en-US" w:eastAsia="zh-CN"/>
        </w:rPr>
        <w:t>汤博文18646322648</w:t>
      </w:r>
    </w:p>
    <w:p>
      <w:pPr>
        <w:jc w:val="both"/>
        <w:rPr>
          <w:rFonts w:hint="eastAsia"/>
          <w:sz w:val="28"/>
          <w:szCs w:val="28"/>
          <w:lang w:val="en-US" w:eastAsia="zh-CN"/>
        </w:rPr>
      </w:pPr>
    </w:p>
    <w:p>
      <w:pPr>
        <w:jc w:val="both"/>
        <w:rPr>
          <w:rFonts w:hint="default"/>
          <w:sz w:val="28"/>
          <w:szCs w:val="28"/>
          <w:lang w:val="en-US" w:eastAsia="zh-CN"/>
        </w:rPr>
      </w:pPr>
      <w:r>
        <w:rPr>
          <w:rFonts w:hint="eastAsia"/>
          <w:sz w:val="28"/>
          <w:szCs w:val="28"/>
          <w:lang w:val="en-US" w:eastAsia="zh-CN"/>
        </w:rPr>
        <w:t>服务支持群，若遇二维码过期情况，请添加18646322648微信进群。</w:t>
      </w:r>
    </w:p>
    <w:p>
      <w:pPr>
        <w:jc w:val="center"/>
        <w:rPr>
          <w:rFonts w:hint="eastAsia"/>
          <w:sz w:val="28"/>
          <w:szCs w:val="28"/>
          <w:lang w:val="en-US" w:eastAsia="zh-CN"/>
        </w:rPr>
      </w:pPr>
      <w:r>
        <w:drawing>
          <wp:inline distT="0" distB="0" distL="114300" distR="114300">
            <wp:extent cx="2262505" cy="2233930"/>
            <wp:effectExtent l="0" t="0" r="4445"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2262505" cy="2233930"/>
                    </a:xfrm>
                    <a:prstGeom prst="rect">
                      <a:avLst/>
                    </a:prstGeom>
                    <a:noFill/>
                    <a:ln>
                      <a:noFill/>
                    </a:ln>
                  </pic:spPr>
                </pic:pic>
              </a:graphicData>
            </a:graphic>
          </wp:inline>
        </w:drawing>
      </w:r>
    </w:p>
    <w:p>
      <w:pPr>
        <w:jc w:val="both"/>
        <w:rPr>
          <w:rFonts w:hint="eastAsia"/>
          <w:sz w:val="24"/>
        </w:rPr>
      </w:pPr>
    </w:p>
    <w:p>
      <w:pPr>
        <w:keepNext w:val="0"/>
        <w:keepLines w:val="0"/>
        <w:widowControl w:val="0"/>
        <w:suppressLineNumbers w:val="0"/>
        <w:spacing w:before="0" w:beforeAutospacing="0" w:after="0" w:afterAutospacing="0"/>
        <w:ind w:left="0" w:right="0"/>
        <w:jc w:val="both"/>
        <w:rPr>
          <w:rFonts w:hint="eastAsia" w:ascii="华文中宋" w:hAnsi="华文中宋" w:eastAsia="华文中宋" w:cs="华文中宋"/>
          <w:sz w:val="44"/>
          <w:szCs w:val="44"/>
          <w:lang w:val="en-US" w:eastAsia="zh-CN"/>
        </w:rPr>
      </w:pPr>
    </w:p>
    <w:p>
      <w:pPr>
        <w:keepNext w:val="0"/>
        <w:keepLines w:val="0"/>
        <w:widowControl w:val="0"/>
        <w:suppressLineNumbers w:val="0"/>
        <w:spacing w:before="0" w:beforeAutospacing="0" w:after="0" w:afterAutospacing="0"/>
        <w:ind w:left="0" w:right="0"/>
        <w:jc w:val="both"/>
        <w:rPr>
          <w:rFonts w:hint="eastAsia" w:ascii="华文中宋" w:hAnsi="华文中宋" w:eastAsia="华文中宋" w:cs="华文中宋"/>
          <w:sz w:val="44"/>
          <w:szCs w:val="44"/>
          <w:lang w:val="en-US" w:eastAsia="zh-CN"/>
        </w:rPr>
      </w:pPr>
    </w:p>
    <w:p>
      <w:pPr>
        <w:keepNext w:val="0"/>
        <w:keepLines w:val="0"/>
        <w:widowControl w:val="0"/>
        <w:suppressLineNumbers w:val="0"/>
        <w:spacing w:before="0" w:beforeAutospacing="0" w:after="0" w:afterAutospacing="0"/>
        <w:ind w:left="0" w:right="0"/>
        <w:jc w:val="both"/>
        <w:rPr>
          <w:rFonts w:hint="eastAsia" w:ascii="华文中宋" w:hAnsi="华文中宋" w:eastAsia="华文中宋" w:cs="华文中宋"/>
          <w:sz w:val="44"/>
          <w:szCs w:val="44"/>
          <w:lang w:val="en-US" w:eastAsia="zh-CN"/>
        </w:rPr>
      </w:pPr>
    </w:p>
    <w:p>
      <w:pPr>
        <w:keepNext w:val="0"/>
        <w:keepLines w:val="0"/>
        <w:widowControl w:val="0"/>
        <w:suppressLineNumbers w:val="0"/>
        <w:spacing w:before="0" w:beforeAutospacing="0" w:after="0" w:afterAutospacing="0"/>
        <w:ind w:left="0" w:right="0"/>
        <w:jc w:val="both"/>
        <w:rPr>
          <w:rFonts w:hint="eastAsia" w:ascii="华文中宋" w:hAnsi="华文中宋" w:eastAsia="华文中宋" w:cs="华文中宋"/>
          <w:sz w:val="44"/>
          <w:szCs w:val="44"/>
          <w:lang w:val="en-US" w:eastAsia="zh-CN"/>
        </w:rPr>
      </w:pPr>
    </w:p>
    <w:p>
      <w:pPr>
        <w:keepNext w:val="0"/>
        <w:keepLines w:val="0"/>
        <w:widowControl w:val="0"/>
        <w:suppressLineNumbers w:val="0"/>
        <w:spacing w:before="0" w:beforeAutospacing="0" w:after="0" w:afterAutospacing="0"/>
        <w:ind w:left="0" w:right="0"/>
        <w:jc w:val="both"/>
        <w:rPr>
          <w:rFonts w:hint="eastAsia" w:ascii="华文中宋" w:hAnsi="华文中宋" w:eastAsia="华文中宋" w:cs="华文中宋"/>
          <w:sz w:val="44"/>
          <w:szCs w:val="44"/>
          <w:lang w:val="en-US" w:eastAsia="zh-CN"/>
        </w:rPr>
      </w:pPr>
    </w:p>
    <w:p>
      <w:pPr>
        <w:keepNext w:val="0"/>
        <w:keepLines w:val="0"/>
        <w:widowControl w:val="0"/>
        <w:suppressLineNumbers w:val="0"/>
        <w:spacing w:before="0" w:beforeAutospacing="0" w:after="0" w:afterAutospacing="0"/>
        <w:ind w:left="0" w:right="0"/>
        <w:jc w:val="both"/>
        <w:rPr>
          <w:rFonts w:hint="eastAsia" w:ascii="华文中宋" w:hAnsi="华文中宋" w:eastAsia="华文中宋" w:cs="华文中宋"/>
          <w:sz w:val="44"/>
          <w:szCs w:val="44"/>
          <w:lang w:val="en-US" w:eastAsia="zh-CN"/>
        </w:rPr>
      </w:pPr>
    </w:p>
    <w:p>
      <w:pPr>
        <w:keepNext w:val="0"/>
        <w:keepLines w:val="0"/>
        <w:widowControl w:val="0"/>
        <w:suppressLineNumbers w:val="0"/>
        <w:spacing w:before="0" w:beforeAutospacing="0" w:after="0" w:afterAutospacing="0"/>
        <w:ind w:left="0" w:right="0"/>
        <w:jc w:val="both"/>
        <w:rPr>
          <w:rFonts w:hint="eastAsia" w:ascii="华文中宋" w:hAnsi="华文中宋" w:eastAsia="华文中宋" w:cs="华文中宋"/>
          <w:sz w:val="44"/>
          <w:szCs w:val="44"/>
          <w:lang w:val="en-US" w:eastAsia="zh-CN"/>
        </w:rPr>
      </w:pPr>
    </w:p>
    <w:p>
      <w:pPr>
        <w:keepNext w:val="0"/>
        <w:keepLines w:val="0"/>
        <w:widowControl w:val="0"/>
        <w:suppressLineNumbers w:val="0"/>
        <w:spacing w:before="0" w:beforeAutospacing="0" w:after="0" w:afterAutospacing="0"/>
        <w:ind w:left="0" w:right="0"/>
        <w:jc w:val="both"/>
        <w:rPr>
          <w:rFonts w:hint="eastAsia" w:ascii="华文中宋" w:hAnsi="华文中宋" w:eastAsia="华文中宋" w:cs="华文中宋"/>
          <w:sz w:val="44"/>
          <w:szCs w:val="44"/>
          <w:lang w:val="en-US" w:eastAsia="zh-CN"/>
        </w:rPr>
      </w:pPr>
    </w:p>
    <w:p>
      <w:pPr>
        <w:widowControl/>
        <w:tabs>
          <w:tab w:val="left" w:pos="2599"/>
        </w:tabs>
        <w:ind w:right="154"/>
        <w:rPr>
          <w:rFonts w:hint="default" w:ascii="黑体" w:hAnsi="仿宋" w:eastAsia="黑体"/>
          <w:bCs/>
          <w:sz w:val="32"/>
          <w:szCs w:val="32"/>
          <w:lang w:val="en-US" w:eastAsia="zh-CN"/>
        </w:rPr>
      </w:pPr>
      <w:r>
        <w:rPr>
          <w:rFonts w:hint="eastAsia" w:ascii="黑体" w:hAnsi="仿宋" w:eastAsia="黑体"/>
          <w:bCs/>
          <w:sz w:val="32"/>
          <w:szCs w:val="32"/>
          <w:lang w:eastAsia="zh-CN"/>
        </w:rPr>
        <w:t>附件</w:t>
      </w:r>
      <w:r>
        <w:rPr>
          <w:rFonts w:hint="eastAsia" w:ascii="黑体" w:hAnsi="仿宋" w:eastAsia="黑体"/>
          <w:bCs/>
          <w:sz w:val="32"/>
          <w:szCs w:val="32"/>
          <w:lang w:val="en-US" w:eastAsia="zh-CN"/>
        </w:rPr>
        <w:t>2</w:t>
      </w:r>
    </w:p>
    <w:p>
      <w:pPr>
        <w:rPr>
          <w:rFonts w:hint="eastAsia" w:ascii="宋体" w:hAnsi="宋体" w:cs="宋体"/>
          <w:b/>
          <w:bCs/>
          <w:spacing w:val="-20"/>
          <w:sz w:val="44"/>
          <w:szCs w:val="44"/>
        </w:rPr>
      </w:pPr>
    </w:p>
    <w:p>
      <w:pPr>
        <w:jc w:val="center"/>
        <w:rPr>
          <w:rFonts w:ascii="宋体"/>
          <w:b/>
          <w:bCs/>
          <w:spacing w:val="-20"/>
          <w:sz w:val="44"/>
          <w:szCs w:val="44"/>
        </w:rPr>
      </w:pPr>
      <w:r>
        <w:rPr>
          <w:rFonts w:hint="eastAsia" w:ascii="宋体" w:hAnsi="宋体" w:cs="宋体"/>
          <w:b/>
          <w:bCs/>
          <w:spacing w:val="-20"/>
          <w:sz w:val="44"/>
          <w:szCs w:val="44"/>
        </w:rPr>
        <w:t>黑龙江省</w:t>
      </w:r>
      <w:r>
        <w:rPr>
          <w:rFonts w:hint="eastAsia" w:ascii="宋体" w:hAnsi="宋体" w:cs="宋体"/>
          <w:b/>
          <w:bCs/>
          <w:spacing w:val="-20"/>
          <w:sz w:val="44"/>
          <w:szCs w:val="44"/>
          <w:lang w:eastAsia="zh-CN"/>
        </w:rPr>
        <w:t>中医</w:t>
      </w:r>
      <w:r>
        <w:rPr>
          <w:rFonts w:hint="eastAsia" w:ascii="宋体" w:hAnsi="宋体" w:cs="宋体"/>
          <w:b/>
          <w:bCs/>
          <w:spacing w:val="-20"/>
          <w:sz w:val="44"/>
          <w:szCs w:val="44"/>
        </w:rPr>
        <w:t>新技术应用奖申报材料封面</w:t>
      </w:r>
    </w:p>
    <w:p>
      <w:pPr>
        <w:widowControl/>
        <w:tabs>
          <w:tab w:val="left" w:pos="2599"/>
        </w:tabs>
        <w:ind w:right="154"/>
        <w:rPr>
          <w:rFonts w:hint="eastAsia" w:ascii="黑体" w:hAnsi="仿宋" w:eastAsia="黑体"/>
          <w:bCs/>
          <w:sz w:val="32"/>
          <w:szCs w:val="32"/>
        </w:rPr>
      </w:pPr>
    </w:p>
    <w:p>
      <w:pPr>
        <w:widowControl/>
        <w:tabs>
          <w:tab w:val="left" w:pos="2599"/>
        </w:tabs>
        <w:ind w:right="154"/>
        <w:rPr>
          <w:rFonts w:ascii="黑体" w:hAnsi="仿宋" w:eastAsia="黑体"/>
          <w:bCs/>
          <w:sz w:val="32"/>
          <w:szCs w:val="32"/>
        </w:rPr>
      </w:pPr>
    </w:p>
    <w:tbl>
      <w:tblPr>
        <w:tblStyle w:val="10"/>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申报单位</w:t>
            </w:r>
          </w:p>
        </w:tc>
        <w:tc>
          <w:tcPr>
            <w:tcW w:w="5443" w:type="dxa"/>
            <w:tcBorders>
              <w:top w:val="single" w:color="auto" w:sz="4" w:space="0"/>
              <w:left w:val="single" w:color="auto" w:sz="4" w:space="0"/>
              <w:bottom w:val="single" w:color="auto" w:sz="4" w:space="0"/>
              <w:right w:val="single" w:color="auto" w:sz="4" w:space="0"/>
            </w:tcBorders>
          </w:tcPr>
          <w:p>
            <w:pPr>
              <w:spacing w:line="680" w:lineRule="exact"/>
              <w:ind w:left="5250"/>
              <w:rPr>
                <w:rFonts w:ascii="仿宋_GB2312" w:hAnsi="宋体" w:eastAsia="仿宋_GB2312"/>
                <w:b/>
                <w:bCs/>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pPr>
              <w:spacing w:line="680" w:lineRule="exact"/>
              <w:rPr>
                <w:rFonts w:hint="eastAsia" w:ascii="仿宋_GB2312" w:hAnsi="宋体" w:eastAsia="仿宋_GB2312" w:cs="仿宋_GB2312"/>
                <w:b/>
                <w:bCs/>
                <w:spacing w:val="-20"/>
                <w:kern w:val="0"/>
                <w:sz w:val="32"/>
                <w:szCs w:val="32"/>
              </w:rPr>
            </w:pPr>
            <w:r>
              <w:rPr>
                <w:rFonts w:hint="eastAsia" w:ascii="仿宋_GB2312" w:hAnsi="宋体" w:eastAsia="仿宋_GB2312" w:cs="仿宋_GB2312"/>
                <w:b/>
                <w:bCs/>
                <w:spacing w:val="-20"/>
                <w:kern w:val="0"/>
                <w:sz w:val="32"/>
                <w:szCs w:val="32"/>
              </w:rPr>
              <w:t>申报人姓名</w:t>
            </w:r>
          </w:p>
          <w:p>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（填写第一作者即可）</w:t>
            </w:r>
          </w:p>
        </w:tc>
        <w:tc>
          <w:tcPr>
            <w:tcW w:w="5443" w:type="dxa"/>
            <w:tcBorders>
              <w:top w:val="single" w:color="auto" w:sz="4" w:space="0"/>
              <w:left w:val="single" w:color="auto" w:sz="4" w:space="0"/>
              <w:bottom w:val="single" w:color="auto" w:sz="4" w:space="0"/>
              <w:right w:val="single" w:color="auto" w:sz="4" w:space="0"/>
            </w:tcBorders>
          </w:tcPr>
          <w:p>
            <w:pPr>
              <w:spacing w:line="240" w:lineRule="atLeast"/>
              <w:ind w:left="5250"/>
              <w:rPr>
                <w:rFonts w:ascii="仿宋_GB2312" w:hAnsi="宋体" w:eastAsia="仿宋_GB2312"/>
                <w:b/>
                <w:bCs/>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申报项目题目</w:t>
            </w:r>
          </w:p>
        </w:tc>
        <w:tc>
          <w:tcPr>
            <w:tcW w:w="5443" w:type="dxa"/>
            <w:tcBorders>
              <w:top w:val="single" w:color="auto" w:sz="4" w:space="0"/>
              <w:left w:val="single" w:color="auto" w:sz="4" w:space="0"/>
              <w:bottom w:val="single" w:color="auto" w:sz="4" w:space="0"/>
              <w:right w:val="single" w:color="auto" w:sz="4" w:space="0"/>
            </w:tcBorders>
            <w:vAlign w:val="center"/>
          </w:tcPr>
          <w:p>
            <w:pPr>
              <w:spacing w:line="240" w:lineRule="atLeast"/>
              <w:ind w:left="5250"/>
              <w:rPr>
                <w:rFonts w:ascii="仿宋_GB2312" w:hAnsi="宋体" w:eastAsia="仿宋_GB2312"/>
                <w:b/>
                <w:bCs/>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所属专业</w:t>
            </w:r>
          </w:p>
        </w:tc>
        <w:tc>
          <w:tcPr>
            <w:tcW w:w="5443" w:type="dxa"/>
            <w:tcBorders>
              <w:top w:val="single" w:color="auto" w:sz="4" w:space="0"/>
              <w:left w:val="single" w:color="auto" w:sz="4" w:space="0"/>
              <w:bottom w:val="single" w:color="auto" w:sz="4" w:space="0"/>
              <w:right w:val="single" w:color="auto" w:sz="4" w:space="0"/>
            </w:tcBorders>
          </w:tcPr>
          <w:p>
            <w:pPr>
              <w:spacing w:line="680" w:lineRule="exact"/>
              <w:ind w:left="5250"/>
              <w:rPr>
                <w:rFonts w:ascii="仿宋_GB2312" w:hAnsi="宋体" w:eastAsia="仿宋_GB2312"/>
                <w:b/>
                <w:bCs/>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pPr>
              <w:spacing w:line="680" w:lineRule="exact"/>
              <w:rPr>
                <w:rFonts w:hint="eastAsia" w:ascii="仿宋_GB2312" w:hAnsi="宋体" w:eastAsia="仿宋_GB2312" w:cs="仿宋_GB2312"/>
                <w:b/>
                <w:bCs/>
                <w:spacing w:val="-20"/>
                <w:kern w:val="0"/>
                <w:sz w:val="32"/>
                <w:szCs w:val="32"/>
                <w:lang w:eastAsia="zh-CN"/>
              </w:rPr>
            </w:pPr>
            <w:r>
              <w:rPr>
                <w:rFonts w:hint="eastAsia" w:ascii="仿宋_GB2312" w:hAnsi="宋体" w:eastAsia="仿宋_GB2312" w:cs="仿宋_GB2312"/>
                <w:b/>
                <w:bCs/>
                <w:spacing w:val="-20"/>
                <w:kern w:val="0"/>
                <w:sz w:val="32"/>
                <w:szCs w:val="32"/>
                <w:lang w:eastAsia="zh-CN"/>
              </w:rPr>
              <w:t>转化</w:t>
            </w:r>
            <w:r>
              <w:rPr>
                <w:rFonts w:hint="eastAsia" w:ascii="仿宋_GB2312" w:hAnsi="宋体" w:eastAsia="仿宋_GB2312" w:cs="仿宋_GB2312"/>
                <w:b/>
                <w:bCs/>
                <w:spacing w:val="-20"/>
                <w:kern w:val="0"/>
                <w:sz w:val="32"/>
                <w:szCs w:val="32"/>
                <w:lang w:val="en-US" w:eastAsia="zh-CN"/>
              </w:rPr>
              <w:t>/推广单位</w:t>
            </w:r>
          </w:p>
        </w:tc>
        <w:tc>
          <w:tcPr>
            <w:tcW w:w="5443" w:type="dxa"/>
            <w:tcBorders>
              <w:top w:val="single" w:color="auto" w:sz="4" w:space="0"/>
              <w:left w:val="single" w:color="auto" w:sz="4" w:space="0"/>
              <w:bottom w:val="single" w:color="auto" w:sz="4" w:space="0"/>
              <w:right w:val="single" w:color="auto" w:sz="4" w:space="0"/>
            </w:tcBorders>
          </w:tcPr>
          <w:p>
            <w:pPr>
              <w:spacing w:line="680" w:lineRule="exact"/>
              <w:ind w:left="5250"/>
              <w:rPr>
                <w:rFonts w:ascii="仿宋_GB2312" w:hAnsi="宋体" w:eastAsia="仿宋_GB2312"/>
                <w:b/>
                <w:bCs/>
                <w:spacing w:val="-20"/>
                <w:kern w:val="0"/>
                <w:sz w:val="32"/>
                <w:szCs w:val="32"/>
              </w:rPr>
            </w:pPr>
          </w:p>
        </w:tc>
      </w:tr>
    </w:tbl>
    <w:p>
      <w:pPr>
        <w:widowControl/>
        <w:spacing w:line="240" w:lineRule="exact"/>
        <w:ind w:right="153"/>
        <w:rPr>
          <w:rFonts w:ascii="黑体" w:hAnsi="仿宋" w:eastAsia="黑体"/>
          <w:bCs/>
          <w:sz w:val="32"/>
          <w:szCs w:val="32"/>
        </w:rPr>
      </w:pPr>
    </w:p>
    <w:p>
      <w:pPr>
        <w:spacing w:line="640" w:lineRule="exact"/>
        <w:jc w:val="center"/>
        <w:rPr>
          <w:rFonts w:hint="eastAsia" w:ascii="仿宋_GB2312" w:hAnsi="宋体" w:eastAsia="仿宋_GB2312" w:cs="仿宋_GB2312"/>
          <w:b/>
          <w:bCs/>
          <w:spacing w:val="-20"/>
          <w:kern w:val="0"/>
          <w:sz w:val="32"/>
          <w:szCs w:val="32"/>
          <w:lang w:val="en-US" w:eastAsia="zh-CN"/>
        </w:rPr>
      </w:pPr>
      <w:r>
        <w:rPr>
          <w:rFonts w:hint="eastAsia" w:ascii="仿宋_GB2312" w:hAnsi="宋体" w:eastAsia="仿宋_GB2312" w:cs="仿宋_GB2312"/>
          <w:b/>
          <w:bCs/>
          <w:spacing w:val="-20"/>
          <w:kern w:val="0"/>
          <w:sz w:val="32"/>
          <w:szCs w:val="32"/>
          <w:lang w:val="en-US" w:eastAsia="zh-CN"/>
        </w:rPr>
        <w:t xml:space="preserve">   </w:t>
      </w:r>
    </w:p>
    <w:p>
      <w:pPr>
        <w:spacing w:line="640" w:lineRule="exact"/>
        <w:jc w:val="center"/>
        <w:rPr>
          <w:rFonts w:hint="eastAsia" w:ascii="仿宋_GB2312" w:hAnsi="宋体" w:eastAsia="仿宋_GB2312" w:cs="仿宋_GB2312"/>
          <w:b/>
          <w:bCs/>
          <w:spacing w:val="-20"/>
          <w:kern w:val="0"/>
          <w:sz w:val="32"/>
          <w:szCs w:val="32"/>
          <w:lang w:val="en-US" w:eastAsia="zh-CN"/>
        </w:rPr>
      </w:pPr>
    </w:p>
    <w:p>
      <w:pPr>
        <w:spacing w:line="640" w:lineRule="exact"/>
        <w:jc w:val="center"/>
        <w:rPr>
          <w:rFonts w:hint="eastAsia" w:ascii="仿宋_GB2312" w:hAnsi="宋体" w:eastAsia="仿宋_GB2312" w:cs="仿宋_GB2312"/>
          <w:b/>
          <w:bCs/>
          <w:spacing w:val="-20"/>
          <w:kern w:val="0"/>
          <w:sz w:val="32"/>
          <w:szCs w:val="32"/>
          <w:lang w:val="en-US" w:eastAsia="zh-CN"/>
        </w:rPr>
      </w:pPr>
    </w:p>
    <w:p>
      <w:pPr>
        <w:spacing w:line="640" w:lineRule="exact"/>
        <w:jc w:val="center"/>
        <w:rPr>
          <w:rFonts w:hint="eastAsia" w:ascii="仿宋_GB2312" w:hAnsi="宋体" w:eastAsia="仿宋_GB2312" w:cs="仿宋_GB2312"/>
          <w:b/>
          <w:bCs/>
          <w:spacing w:val="-20"/>
          <w:kern w:val="0"/>
          <w:sz w:val="32"/>
          <w:szCs w:val="32"/>
          <w:lang w:val="en-US" w:eastAsia="zh-CN"/>
        </w:rPr>
      </w:pPr>
    </w:p>
    <w:p>
      <w:pPr>
        <w:spacing w:line="640" w:lineRule="exact"/>
        <w:jc w:val="center"/>
        <w:rPr>
          <w:rFonts w:hint="eastAsia" w:ascii="仿宋_GB2312" w:hAnsi="宋体" w:eastAsia="仿宋_GB2312" w:cs="仿宋_GB2312"/>
          <w:b/>
          <w:bCs/>
          <w:spacing w:val="-20"/>
          <w:kern w:val="0"/>
          <w:sz w:val="32"/>
          <w:szCs w:val="32"/>
          <w:lang w:val="en-US" w:eastAsia="zh-CN"/>
        </w:rPr>
      </w:pPr>
    </w:p>
    <w:p>
      <w:pPr>
        <w:spacing w:line="640" w:lineRule="exact"/>
        <w:jc w:val="center"/>
        <w:rPr>
          <w:rFonts w:hint="eastAsia" w:ascii="仿宋_GB2312" w:hAnsi="宋体" w:eastAsia="仿宋_GB2312" w:cs="仿宋_GB2312"/>
          <w:b/>
          <w:bCs/>
          <w:spacing w:val="-20"/>
          <w:kern w:val="0"/>
          <w:sz w:val="32"/>
          <w:szCs w:val="32"/>
          <w:lang w:val="en-US" w:eastAsia="zh-CN"/>
        </w:rPr>
      </w:pPr>
    </w:p>
    <w:p>
      <w:pPr>
        <w:spacing w:line="640" w:lineRule="exact"/>
        <w:jc w:val="center"/>
        <w:rPr>
          <w:rFonts w:hint="eastAsia" w:ascii="仿宋_GB2312" w:hAnsi="宋体" w:eastAsia="仿宋_GB2312" w:cs="仿宋_GB2312"/>
          <w:b/>
          <w:bCs/>
          <w:spacing w:val="-20"/>
          <w:kern w:val="0"/>
          <w:sz w:val="32"/>
          <w:szCs w:val="32"/>
          <w:lang w:val="en-US" w:eastAsia="zh-CN"/>
        </w:rPr>
      </w:pPr>
    </w:p>
    <w:p>
      <w:pPr>
        <w:spacing w:line="640" w:lineRule="exact"/>
        <w:jc w:val="center"/>
        <w:rPr>
          <w:rFonts w:hint="eastAsia" w:asciiTheme="majorEastAsia" w:hAnsiTheme="majorEastAsia" w:eastAsiaTheme="majorEastAsia"/>
          <w:b/>
          <w:bCs/>
          <w:sz w:val="44"/>
          <w:szCs w:val="44"/>
        </w:rPr>
      </w:pPr>
    </w:p>
    <w:p>
      <w:pPr>
        <w:spacing w:line="640" w:lineRule="exact"/>
        <w:jc w:val="center"/>
        <w:rPr>
          <w:rFonts w:hint="eastAsia" w:asciiTheme="majorEastAsia" w:hAnsiTheme="majorEastAsia" w:eastAsiaTheme="majorEastAsia"/>
          <w:b/>
          <w:bCs/>
          <w:sz w:val="44"/>
          <w:szCs w:val="44"/>
        </w:rPr>
      </w:pPr>
    </w:p>
    <w:p>
      <w:pPr>
        <w:spacing w:line="640" w:lineRule="exact"/>
        <w:rPr>
          <w:rFonts w:hint="eastAsia" w:asciiTheme="majorEastAsia" w:hAnsiTheme="majorEastAsia" w:eastAsiaTheme="majorEastAsia"/>
          <w:b/>
          <w:bCs/>
          <w:sz w:val="44"/>
          <w:szCs w:val="44"/>
        </w:rPr>
      </w:pPr>
    </w:p>
    <w:p>
      <w:pPr>
        <w:spacing w:line="64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黑龙江省</w:t>
      </w:r>
      <w:r>
        <w:rPr>
          <w:rFonts w:hint="eastAsia" w:asciiTheme="majorEastAsia" w:hAnsiTheme="majorEastAsia" w:eastAsiaTheme="majorEastAsia"/>
          <w:b/>
          <w:bCs/>
          <w:sz w:val="44"/>
          <w:szCs w:val="44"/>
          <w:lang w:eastAsia="zh-CN"/>
        </w:rPr>
        <w:t>中医</w:t>
      </w:r>
      <w:r>
        <w:rPr>
          <w:rFonts w:hint="eastAsia" w:asciiTheme="majorEastAsia" w:hAnsiTheme="majorEastAsia" w:eastAsiaTheme="majorEastAsia"/>
          <w:b/>
          <w:bCs/>
          <w:sz w:val="44"/>
          <w:szCs w:val="44"/>
        </w:rPr>
        <w:t>新技术应用奖申报书</w:t>
      </w:r>
    </w:p>
    <w:p>
      <w:pPr>
        <w:spacing w:after="156" w:afterLines="50"/>
        <w:jc w:val="center"/>
        <w:rPr>
          <w:rFonts w:ascii="黑体" w:hAnsi="Times New Roman" w:eastAsia="黑体"/>
          <w:bCs/>
          <w:sz w:val="32"/>
          <w:szCs w:val="32"/>
        </w:rPr>
      </w:pPr>
      <w:r>
        <w:rPr>
          <w:rFonts w:hint="eastAsia" w:ascii="黑体" w:hAnsi="Times New Roman" w:eastAsia="黑体"/>
          <w:bCs/>
          <w:sz w:val="32"/>
          <w:szCs w:val="32"/>
        </w:rPr>
        <w:t>一、项目基本情况</w:t>
      </w:r>
    </w:p>
    <w:tbl>
      <w:tblPr>
        <w:tblStyle w:val="10"/>
        <w:tblW w:w="8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950"/>
        <w:gridCol w:w="1945"/>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jc w:val="center"/>
        </w:trPr>
        <w:tc>
          <w:tcPr>
            <w:tcW w:w="2316" w:type="dxa"/>
            <w:vAlign w:val="center"/>
          </w:tcPr>
          <w:p>
            <w:pPr>
              <w:jc w:val="center"/>
              <w:rPr>
                <w:rFonts w:ascii="宋体" w:hAnsi="宋体"/>
                <w:b/>
                <w:bCs/>
                <w:sz w:val="24"/>
                <w:szCs w:val="24"/>
              </w:rPr>
            </w:pPr>
            <w:r>
              <w:rPr>
                <w:rFonts w:hint="eastAsia" w:ascii="宋体" w:hAnsi="宋体"/>
                <w:b/>
                <w:bCs/>
                <w:sz w:val="24"/>
                <w:szCs w:val="24"/>
              </w:rPr>
              <w:t>项 目 名 称</w:t>
            </w:r>
          </w:p>
        </w:tc>
        <w:tc>
          <w:tcPr>
            <w:tcW w:w="6626"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jc w:val="center"/>
        </w:trPr>
        <w:tc>
          <w:tcPr>
            <w:tcW w:w="2316" w:type="dxa"/>
            <w:vAlign w:val="center"/>
          </w:tcPr>
          <w:p>
            <w:pPr>
              <w:jc w:val="center"/>
              <w:rPr>
                <w:rFonts w:ascii="宋体" w:hAnsi="宋体"/>
                <w:b/>
                <w:bCs/>
                <w:sz w:val="24"/>
                <w:szCs w:val="24"/>
              </w:rPr>
            </w:pPr>
            <w:r>
              <w:rPr>
                <w:rFonts w:hint="eastAsia" w:ascii="Times New Roman" w:hAnsi="Times New Roman"/>
                <w:b/>
                <w:bCs/>
                <w:sz w:val="24"/>
                <w:szCs w:val="24"/>
              </w:rPr>
              <w:t>完 成 单 位</w:t>
            </w:r>
          </w:p>
        </w:tc>
        <w:tc>
          <w:tcPr>
            <w:tcW w:w="6626"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2316" w:type="dxa"/>
            <w:vAlign w:val="center"/>
          </w:tcPr>
          <w:p>
            <w:pPr>
              <w:jc w:val="center"/>
              <w:rPr>
                <w:rFonts w:ascii="Times New Roman" w:hAnsi="Times New Roman"/>
                <w:b/>
                <w:bCs/>
                <w:sz w:val="24"/>
                <w:szCs w:val="24"/>
              </w:rPr>
            </w:pPr>
            <w:r>
              <w:rPr>
                <w:rFonts w:hint="eastAsia" w:ascii="Times New Roman" w:hAnsi="Times New Roman"/>
                <w:b/>
                <w:bCs/>
                <w:spacing w:val="26"/>
                <w:sz w:val="24"/>
                <w:szCs w:val="24"/>
              </w:rPr>
              <w:t>完成人姓名</w:t>
            </w:r>
          </w:p>
        </w:tc>
        <w:tc>
          <w:tcPr>
            <w:tcW w:w="6626" w:type="dxa"/>
            <w:gridSpan w:val="3"/>
            <w:vAlign w:val="center"/>
          </w:tcPr>
          <w:p>
            <w:pPr>
              <w:rPr>
                <w:rFonts w:ascii="Times New Roman" w:hAnsi="Times New Roman"/>
                <w:sz w:val="24"/>
                <w:szCs w:val="24"/>
              </w:rPr>
            </w:pPr>
            <w:r>
              <w:rPr>
                <w:rFonts w:hint="eastAsia" w:ascii="宋体" w:hAnsi="宋体"/>
                <w:sz w:val="24"/>
                <w:szCs w:val="24"/>
              </w:rPr>
              <w:t xml:space="preserve">1.        2.         3.         4.         5.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2316" w:type="dxa"/>
            <w:vAlign w:val="center"/>
          </w:tcPr>
          <w:p>
            <w:pPr>
              <w:jc w:val="center"/>
              <w:rPr>
                <w:rFonts w:ascii="Times New Roman" w:hAnsi="Times New Roman"/>
                <w:b/>
                <w:bCs/>
                <w:spacing w:val="26"/>
                <w:sz w:val="24"/>
                <w:szCs w:val="24"/>
              </w:rPr>
            </w:pPr>
            <w:r>
              <w:rPr>
                <w:rFonts w:hint="eastAsia" w:ascii="Times New Roman" w:hAnsi="Times New Roman"/>
                <w:b/>
                <w:bCs/>
                <w:sz w:val="24"/>
                <w:szCs w:val="24"/>
              </w:rPr>
              <w:t>项目应用时间</w:t>
            </w:r>
          </w:p>
        </w:tc>
        <w:tc>
          <w:tcPr>
            <w:tcW w:w="6626" w:type="dxa"/>
            <w:gridSpan w:val="3"/>
            <w:vAlign w:val="center"/>
          </w:tcPr>
          <w:p>
            <w:pPr>
              <w:ind w:firstLine="480"/>
              <w:rPr>
                <w:rFonts w:ascii="宋体" w:hAnsi="宋体"/>
                <w:sz w:val="24"/>
                <w:szCs w:val="24"/>
              </w:rPr>
            </w:pPr>
            <w:r>
              <w:rPr>
                <w:rFonts w:hint="eastAsia" w:ascii="Times New Roman" w:hAnsi="Times New Roman"/>
                <w:sz w:val="24"/>
                <w:szCs w:val="24"/>
              </w:rPr>
              <w:t xml:space="preserve">年     月   </w:t>
            </w:r>
            <w:r>
              <w:rPr>
                <w:rFonts w:hint="eastAsia" w:ascii="Times New Roman" w:hAnsi="Times New Roman"/>
                <w:sz w:val="24"/>
                <w:szCs w:val="24"/>
                <w:u w:val="single"/>
              </w:rPr>
              <w:t xml:space="preserve">      </w:t>
            </w:r>
            <w:r>
              <w:rPr>
                <w:rFonts w:hint="eastAsia" w:ascii="Times New Roman" w:hAnsi="Times New Roman"/>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jc w:val="center"/>
        </w:trPr>
        <w:tc>
          <w:tcPr>
            <w:tcW w:w="2316" w:type="dxa"/>
            <w:vAlign w:val="center"/>
          </w:tcPr>
          <w:p>
            <w:pPr>
              <w:jc w:val="center"/>
              <w:rPr>
                <w:rFonts w:ascii="Times New Roman" w:hAnsi="Times New Roman"/>
                <w:b/>
                <w:bCs/>
                <w:sz w:val="24"/>
                <w:szCs w:val="24"/>
              </w:rPr>
            </w:pPr>
            <w:r>
              <w:rPr>
                <w:rFonts w:hint="eastAsia" w:ascii="Times New Roman" w:hAnsi="Times New Roman"/>
                <w:b/>
                <w:bCs/>
                <w:sz w:val="24"/>
                <w:szCs w:val="24"/>
              </w:rPr>
              <w:t>项目引进来源</w:t>
            </w:r>
          </w:p>
        </w:tc>
        <w:tc>
          <w:tcPr>
            <w:tcW w:w="6626" w:type="dxa"/>
            <w:gridSpan w:val="3"/>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2316" w:type="dxa"/>
            <w:vAlign w:val="center"/>
          </w:tcPr>
          <w:p>
            <w:pPr>
              <w:jc w:val="center"/>
              <w:rPr>
                <w:rFonts w:ascii="Times New Roman" w:hAnsi="Times New Roman"/>
                <w:b/>
                <w:bCs/>
                <w:sz w:val="24"/>
                <w:szCs w:val="24"/>
              </w:rPr>
            </w:pPr>
            <w:r>
              <w:rPr>
                <w:rFonts w:hint="eastAsia" w:ascii="Times New Roman" w:hAnsi="Times New Roman"/>
                <w:b/>
                <w:bCs/>
                <w:sz w:val="24"/>
                <w:szCs w:val="24"/>
              </w:rPr>
              <w:t>所属学科或专业</w:t>
            </w:r>
          </w:p>
        </w:tc>
        <w:tc>
          <w:tcPr>
            <w:tcW w:w="6626" w:type="dxa"/>
            <w:gridSpan w:val="3"/>
            <w:vAlign w:val="center"/>
          </w:tcPr>
          <w:p>
            <w:pPr>
              <w:rPr>
                <w:rFonts w:ascii="Times New Roman" w:hAnsi="Times New Roman"/>
                <w:sz w:val="24"/>
                <w:szCs w:val="24"/>
              </w:rPr>
            </w:pPr>
            <w:r>
              <w:rPr>
                <w:rFonts w:hint="eastAsia" w:ascii="Times New Roman" w:hAnsi="Times New Roman"/>
                <w:sz w:val="24"/>
                <w:szCs w:val="24"/>
              </w:rPr>
              <w:t>学科名称：                        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5" w:hRule="atLeast"/>
          <w:jc w:val="center"/>
        </w:trPr>
        <w:tc>
          <w:tcPr>
            <w:tcW w:w="2316" w:type="dxa"/>
            <w:vAlign w:val="center"/>
          </w:tcPr>
          <w:p>
            <w:pPr>
              <w:jc w:val="center"/>
              <w:rPr>
                <w:rFonts w:hint="eastAsia" w:ascii="Times New Roman" w:hAnsi="Times New Roman"/>
                <w:b/>
                <w:bCs/>
                <w:sz w:val="24"/>
                <w:szCs w:val="24"/>
              </w:rPr>
            </w:pPr>
          </w:p>
          <w:p>
            <w:pPr>
              <w:jc w:val="center"/>
              <w:rPr>
                <w:rFonts w:hint="eastAsia" w:ascii="Times New Roman" w:hAnsi="Times New Roman"/>
                <w:b/>
                <w:bCs/>
                <w:sz w:val="24"/>
                <w:szCs w:val="24"/>
              </w:rPr>
            </w:pPr>
          </w:p>
          <w:p>
            <w:pPr>
              <w:jc w:val="center"/>
              <w:rPr>
                <w:rFonts w:hint="eastAsia" w:ascii="Times New Roman" w:hAnsi="Times New Roman"/>
                <w:b/>
                <w:bCs/>
                <w:sz w:val="24"/>
                <w:szCs w:val="24"/>
              </w:rPr>
            </w:pPr>
          </w:p>
          <w:p>
            <w:pPr>
              <w:jc w:val="center"/>
              <w:rPr>
                <w:rFonts w:hint="eastAsia" w:ascii="Times New Roman" w:hAnsi="Times New Roman"/>
                <w:b/>
                <w:bCs/>
                <w:sz w:val="24"/>
                <w:szCs w:val="24"/>
              </w:rPr>
            </w:pPr>
          </w:p>
          <w:p>
            <w:pPr>
              <w:jc w:val="center"/>
              <w:rPr>
                <w:rFonts w:ascii="Times New Roman" w:hAnsi="Times New Roman"/>
                <w:b/>
                <w:bCs/>
                <w:sz w:val="24"/>
                <w:szCs w:val="24"/>
              </w:rPr>
            </w:pPr>
            <w:r>
              <w:rPr>
                <w:rFonts w:hint="eastAsia" w:ascii="Times New Roman" w:hAnsi="Times New Roman"/>
                <w:b/>
                <w:bCs/>
                <w:sz w:val="24"/>
                <w:szCs w:val="24"/>
              </w:rPr>
              <w:t>推 荐 单 位</w:t>
            </w:r>
          </w:p>
          <w:p>
            <w:pPr>
              <w:jc w:val="center"/>
              <w:rPr>
                <w:rFonts w:hint="eastAsia" w:ascii="Times New Roman" w:hAnsi="Times New Roman"/>
                <w:b/>
                <w:bCs/>
                <w:sz w:val="24"/>
                <w:szCs w:val="24"/>
              </w:rPr>
            </w:pPr>
            <w:r>
              <w:rPr>
                <w:rFonts w:hint="eastAsia" w:ascii="Times New Roman" w:hAnsi="Times New Roman"/>
                <w:b/>
                <w:bCs/>
                <w:sz w:val="24"/>
                <w:szCs w:val="24"/>
              </w:rPr>
              <w:t>意  见</w:t>
            </w:r>
          </w:p>
          <w:p>
            <w:pPr>
              <w:jc w:val="center"/>
              <w:rPr>
                <w:rFonts w:hint="eastAsia" w:ascii="Times New Roman" w:hAnsi="Times New Roman"/>
                <w:b/>
                <w:bCs/>
                <w:sz w:val="24"/>
                <w:szCs w:val="24"/>
              </w:rPr>
            </w:pPr>
          </w:p>
          <w:p>
            <w:pPr>
              <w:jc w:val="center"/>
              <w:rPr>
                <w:rFonts w:hint="eastAsia" w:ascii="Times New Roman" w:hAnsi="Times New Roman"/>
                <w:b/>
                <w:bCs/>
                <w:sz w:val="24"/>
                <w:szCs w:val="24"/>
              </w:rPr>
            </w:pPr>
          </w:p>
          <w:p>
            <w:pPr>
              <w:jc w:val="center"/>
              <w:rPr>
                <w:rFonts w:hint="eastAsia" w:ascii="Times New Roman" w:hAnsi="Times New Roman"/>
                <w:b/>
                <w:bCs/>
                <w:sz w:val="24"/>
                <w:szCs w:val="24"/>
              </w:rPr>
            </w:pPr>
          </w:p>
          <w:p>
            <w:pPr>
              <w:jc w:val="center"/>
              <w:rPr>
                <w:rFonts w:hint="eastAsia" w:ascii="Times New Roman" w:hAnsi="Times New Roman"/>
                <w:b/>
                <w:bCs/>
                <w:sz w:val="24"/>
                <w:szCs w:val="24"/>
              </w:rPr>
            </w:pPr>
          </w:p>
        </w:tc>
        <w:tc>
          <w:tcPr>
            <w:tcW w:w="2950" w:type="dxa"/>
            <w:vAlign w:val="center"/>
          </w:tcPr>
          <w:p>
            <w:pPr>
              <w:jc w:val="center"/>
              <w:rPr>
                <w:rFonts w:ascii="Times New Roman" w:hAnsi="Times New Roman"/>
                <w:sz w:val="24"/>
                <w:szCs w:val="24"/>
              </w:rPr>
            </w:pPr>
            <w:r>
              <w:rPr>
                <w:rFonts w:hint="eastAsia" w:ascii="Times New Roman" w:hAnsi="Times New Roman"/>
                <w:sz w:val="24"/>
                <w:szCs w:val="24"/>
              </w:rPr>
              <w:t>项目单位（公章）</w:t>
            </w:r>
          </w:p>
          <w:p>
            <w:pPr>
              <w:jc w:val="center"/>
              <w:rPr>
                <w:rFonts w:ascii="Times New Roman" w:hAnsi="Times New Roman"/>
                <w:sz w:val="24"/>
                <w:szCs w:val="24"/>
              </w:rPr>
            </w:pPr>
            <w:r>
              <w:rPr>
                <w:rFonts w:hint="eastAsia" w:ascii="Times New Roman" w:hAnsi="Times New Roman"/>
                <w:sz w:val="24"/>
                <w:szCs w:val="24"/>
              </w:rPr>
              <w:t xml:space="preserve"> 年    月    日</w:t>
            </w:r>
          </w:p>
        </w:tc>
        <w:tc>
          <w:tcPr>
            <w:tcW w:w="3676" w:type="dxa"/>
            <w:gridSpan w:val="2"/>
            <w:vAlign w:val="top"/>
          </w:tcPr>
          <w:p>
            <w:pPr>
              <w:jc w:val="center"/>
              <w:rPr>
                <w:rFonts w:ascii="Times New Roman" w:hAnsi="Times New Roman"/>
                <w:sz w:val="24"/>
                <w:szCs w:val="24"/>
              </w:rPr>
            </w:pPr>
          </w:p>
          <w:p>
            <w:pPr>
              <w:jc w:val="center"/>
              <w:rPr>
                <w:rFonts w:ascii="Times New Roman" w:hAnsi="Times New Roman"/>
                <w:sz w:val="24"/>
                <w:szCs w:val="24"/>
              </w:rPr>
            </w:pPr>
          </w:p>
          <w:p>
            <w:pPr>
              <w:jc w:val="center"/>
              <w:rPr>
                <w:rFonts w:hint="eastAsia" w:ascii="Times New Roman" w:hAnsi="Times New Roman"/>
                <w:sz w:val="24"/>
                <w:szCs w:val="24"/>
              </w:rPr>
            </w:pPr>
          </w:p>
          <w:p>
            <w:pPr>
              <w:jc w:val="center"/>
              <w:rPr>
                <w:rFonts w:ascii="Times New Roman" w:hAnsi="Times New Roman"/>
                <w:sz w:val="24"/>
                <w:szCs w:val="24"/>
              </w:rPr>
            </w:pPr>
            <w:r>
              <w:rPr>
                <w:rFonts w:hint="eastAsia" w:ascii="Times New Roman" w:hAnsi="Times New Roman"/>
                <w:sz w:val="24"/>
                <w:szCs w:val="24"/>
              </w:rPr>
              <w:t>卫生健康委（卫生局、处)</w:t>
            </w:r>
          </w:p>
          <w:p>
            <w:pPr>
              <w:jc w:val="center"/>
              <w:rPr>
                <w:rFonts w:ascii="Times New Roman" w:hAnsi="Times New Roman"/>
                <w:sz w:val="24"/>
                <w:szCs w:val="24"/>
              </w:rPr>
            </w:pPr>
            <w:r>
              <w:rPr>
                <w:rFonts w:hint="eastAsia" w:ascii="Times New Roman" w:hAnsi="Times New Roman"/>
                <w:sz w:val="24"/>
                <w:szCs w:val="24"/>
              </w:rPr>
              <w:t>或医学院校（公章）</w:t>
            </w:r>
          </w:p>
          <w:p>
            <w:pPr>
              <w:jc w:val="center"/>
              <w:rPr>
                <w:rFonts w:ascii="Times New Roman" w:hAnsi="Times New Roman"/>
                <w:sz w:val="24"/>
                <w:szCs w:val="24"/>
              </w:rPr>
            </w:pPr>
            <w:r>
              <w:rPr>
                <w:rFonts w:hint="eastAsia" w:ascii="Times New Roman" w:hAnsi="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jc w:val="center"/>
        </w:trPr>
        <w:tc>
          <w:tcPr>
            <w:tcW w:w="2316" w:type="dxa"/>
            <w:vAlign w:val="center"/>
          </w:tcPr>
          <w:p>
            <w:pPr>
              <w:jc w:val="center"/>
              <w:rPr>
                <w:rFonts w:ascii="Times New Roman" w:hAnsi="Times New Roman"/>
                <w:b/>
                <w:bCs/>
                <w:sz w:val="24"/>
                <w:szCs w:val="24"/>
              </w:rPr>
            </w:pPr>
            <w:r>
              <w:rPr>
                <w:rFonts w:hint="eastAsia" w:ascii="Times New Roman" w:hAnsi="Times New Roman"/>
                <w:b/>
                <w:bCs/>
                <w:sz w:val="24"/>
                <w:szCs w:val="24"/>
              </w:rPr>
              <w:t>推荐部门联系电话</w:t>
            </w:r>
          </w:p>
        </w:tc>
        <w:tc>
          <w:tcPr>
            <w:tcW w:w="2950" w:type="dxa"/>
            <w:vAlign w:val="center"/>
          </w:tcPr>
          <w:p>
            <w:pPr>
              <w:jc w:val="center"/>
              <w:rPr>
                <w:rFonts w:ascii="Times New Roman" w:hAnsi="Times New Roman"/>
                <w:sz w:val="24"/>
                <w:szCs w:val="24"/>
              </w:rPr>
            </w:pPr>
          </w:p>
        </w:tc>
        <w:tc>
          <w:tcPr>
            <w:tcW w:w="1945" w:type="dxa"/>
            <w:vAlign w:val="center"/>
          </w:tcPr>
          <w:p>
            <w:pPr>
              <w:jc w:val="center"/>
              <w:rPr>
                <w:rFonts w:ascii="Times New Roman" w:hAnsi="Times New Roman"/>
                <w:sz w:val="24"/>
                <w:szCs w:val="24"/>
              </w:rPr>
            </w:pPr>
            <w:r>
              <w:rPr>
                <w:rFonts w:hint="eastAsia" w:ascii="Times New Roman" w:hAnsi="Times New Roman"/>
                <w:b/>
                <w:bCs/>
                <w:sz w:val="24"/>
                <w:szCs w:val="24"/>
              </w:rPr>
              <w:t>联系人</w:t>
            </w:r>
          </w:p>
        </w:tc>
        <w:tc>
          <w:tcPr>
            <w:tcW w:w="1731" w:type="dxa"/>
            <w:vAlign w:val="center"/>
          </w:tcPr>
          <w:p>
            <w:pPr>
              <w:jc w:val="center"/>
              <w:rPr>
                <w:rFonts w:ascii="Times New Roman" w:hAnsi="Times New Roman"/>
                <w:sz w:val="24"/>
                <w:szCs w:val="24"/>
              </w:rPr>
            </w:pPr>
          </w:p>
        </w:tc>
      </w:tr>
    </w:tbl>
    <w:p>
      <w:pPr>
        <w:spacing w:after="156" w:afterLines="50"/>
        <w:jc w:val="center"/>
        <w:rPr>
          <w:rFonts w:ascii="黑体" w:hAnsi="Times New Roman" w:eastAsia="黑体"/>
          <w:bCs/>
          <w:sz w:val="32"/>
          <w:szCs w:val="32"/>
        </w:rPr>
      </w:pPr>
    </w:p>
    <w:p>
      <w:pPr>
        <w:spacing w:after="156" w:afterLines="50"/>
        <w:jc w:val="center"/>
        <w:rPr>
          <w:rFonts w:ascii="黑体" w:hAnsi="Times New Roman" w:eastAsia="黑体"/>
          <w:bCs/>
          <w:sz w:val="32"/>
          <w:szCs w:val="32"/>
        </w:rPr>
      </w:pPr>
      <w:r>
        <w:rPr>
          <w:rFonts w:ascii="黑体" w:hAnsi="Times New Roman" w:eastAsia="黑体"/>
          <w:bCs/>
          <w:sz w:val="32"/>
          <w:szCs w:val="32"/>
        </w:rPr>
        <w:br w:type="page"/>
      </w:r>
      <w:r>
        <w:rPr>
          <w:rFonts w:hint="eastAsia" w:ascii="黑体" w:hAnsi="Times New Roman" w:eastAsia="黑体"/>
          <w:bCs/>
          <w:sz w:val="32"/>
          <w:szCs w:val="32"/>
        </w:rPr>
        <w:t>二、项目详细内容</w:t>
      </w:r>
    </w:p>
    <w:tbl>
      <w:tblPr>
        <w:tblStyle w:val="10"/>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0" w:hRule="atLeast"/>
          <w:jc w:val="center"/>
        </w:trPr>
        <w:tc>
          <w:tcPr>
            <w:tcW w:w="9180" w:type="dxa"/>
          </w:tcPr>
          <w:p>
            <w:pPr>
              <w:rPr>
                <w:rFonts w:ascii="Times New Roman" w:hAnsi="Times New Roman"/>
                <w:sz w:val="28"/>
                <w:szCs w:val="24"/>
              </w:rPr>
            </w:pPr>
            <w:r>
              <w:rPr>
                <w:rFonts w:hint="eastAsia" w:ascii="Times New Roman" w:hAnsi="Times New Roman"/>
                <w:sz w:val="28"/>
                <w:szCs w:val="24"/>
              </w:rPr>
              <w:t>1</w:t>
            </w:r>
            <w:r>
              <w:rPr>
                <w:rFonts w:hint="eastAsia" w:ascii="Times New Roman" w:hAnsi="Times New Roman"/>
                <w:sz w:val="28"/>
                <w:szCs w:val="24"/>
                <w:lang w:eastAsia="zh-CN"/>
              </w:rPr>
              <w:t>.</w:t>
            </w:r>
            <w:r>
              <w:rPr>
                <w:rFonts w:hint="eastAsia" w:ascii="Times New Roman" w:hAnsi="Times New Roman"/>
                <w:sz w:val="28"/>
                <w:szCs w:val="24"/>
              </w:rPr>
              <w:t>技术内容综述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0" w:hRule="atLeast"/>
          <w:jc w:val="center"/>
        </w:trPr>
        <w:tc>
          <w:tcPr>
            <w:tcW w:w="9180" w:type="dxa"/>
          </w:tcPr>
          <w:p>
            <w:pPr>
              <w:rPr>
                <w:rFonts w:ascii="Times New Roman" w:hAnsi="Times New Roman"/>
                <w:sz w:val="28"/>
                <w:szCs w:val="24"/>
              </w:rPr>
            </w:pPr>
            <w:r>
              <w:rPr>
                <w:rFonts w:hint="eastAsia" w:ascii="Times New Roman" w:hAnsi="Times New Roman"/>
                <w:sz w:val="28"/>
                <w:szCs w:val="24"/>
              </w:rPr>
              <w:t>2</w:t>
            </w:r>
            <w:r>
              <w:rPr>
                <w:rFonts w:hint="eastAsia" w:ascii="Times New Roman" w:hAnsi="Times New Roman"/>
                <w:sz w:val="28"/>
                <w:szCs w:val="24"/>
                <w:lang w:eastAsia="zh-CN"/>
              </w:rPr>
              <w:t>.</w:t>
            </w:r>
            <w:r>
              <w:rPr>
                <w:rFonts w:hint="eastAsia" w:ascii="Times New Roman" w:hAnsi="Times New Roman"/>
                <w:sz w:val="28"/>
                <w:szCs w:val="24"/>
              </w:rPr>
              <w:t>与当前国内外同类技术综合比较，有何先进性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0" w:hRule="atLeast"/>
          <w:jc w:val="center"/>
        </w:trPr>
        <w:tc>
          <w:tcPr>
            <w:tcW w:w="9180" w:type="dxa"/>
          </w:tcPr>
          <w:p>
            <w:pPr>
              <w:rPr>
                <w:rFonts w:ascii="Times New Roman" w:hAnsi="Times New Roman"/>
                <w:sz w:val="28"/>
                <w:szCs w:val="24"/>
              </w:rPr>
            </w:pPr>
            <w:r>
              <w:rPr>
                <w:rFonts w:hint="eastAsia" w:ascii="Times New Roman" w:hAnsi="Times New Roman"/>
                <w:sz w:val="28"/>
                <w:szCs w:val="24"/>
              </w:rPr>
              <w:t>3</w:t>
            </w:r>
            <w:r>
              <w:rPr>
                <w:rFonts w:hint="eastAsia" w:ascii="Times New Roman" w:hAnsi="Times New Roman"/>
                <w:sz w:val="28"/>
                <w:szCs w:val="24"/>
                <w:lang w:eastAsia="zh-CN"/>
              </w:rPr>
              <w:t>.</w:t>
            </w:r>
            <w:r>
              <w:rPr>
                <w:rFonts w:hint="eastAsia" w:ascii="Times New Roman" w:hAnsi="Times New Roman"/>
                <w:sz w:val="28"/>
                <w:szCs w:val="24"/>
              </w:rPr>
              <w:t>采用的新技术、新方法的科学依据和解决的关键技术问题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0" w:hRule="atLeast"/>
          <w:jc w:val="center"/>
        </w:trPr>
        <w:tc>
          <w:tcPr>
            <w:tcW w:w="9180" w:type="dxa"/>
          </w:tcPr>
          <w:p>
            <w:pPr>
              <w:rPr>
                <w:rFonts w:ascii="Times New Roman" w:hAnsi="Times New Roman"/>
                <w:sz w:val="28"/>
                <w:szCs w:val="24"/>
              </w:rPr>
            </w:pPr>
            <w:r>
              <w:rPr>
                <w:rFonts w:hint="eastAsia" w:ascii="Times New Roman" w:hAnsi="Times New Roman"/>
                <w:sz w:val="28"/>
                <w:szCs w:val="24"/>
              </w:rPr>
              <w:t>4</w:t>
            </w:r>
            <w:r>
              <w:rPr>
                <w:rFonts w:hint="eastAsia" w:ascii="Times New Roman" w:hAnsi="Times New Roman"/>
                <w:sz w:val="28"/>
                <w:szCs w:val="24"/>
                <w:lang w:eastAsia="zh-CN"/>
              </w:rPr>
              <w:t>.</w:t>
            </w:r>
            <w:r>
              <w:rPr>
                <w:rFonts w:hint="eastAsia" w:ascii="Times New Roman" w:hAnsi="Times New Roman"/>
                <w:sz w:val="28"/>
                <w:szCs w:val="24"/>
              </w:rPr>
              <w:t>经济效益（单位财务部门盖章证明）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0" w:hRule="atLeast"/>
          <w:jc w:val="center"/>
        </w:trPr>
        <w:tc>
          <w:tcPr>
            <w:tcW w:w="9180" w:type="dxa"/>
          </w:tcPr>
          <w:p>
            <w:pPr>
              <w:rPr>
                <w:rFonts w:ascii="Times New Roman" w:hAnsi="Times New Roman"/>
                <w:sz w:val="28"/>
                <w:szCs w:val="24"/>
              </w:rPr>
            </w:pPr>
            <w:r>
              <w:rPr>
                <w:rFonts w:hint="eastAsia" w:ascii="Times New Roman" w:hAnsi="Times New Roman"/>
                <w:sz w:val="28"/>
                <w:szCs w:val="24"/>
              </w:rPr>
              <w:t>5</w:t>
            </w:r>
            <w:r>
              <w:rPr>
                <w:rFonts w:hint="eastAsia" w:ascii="Times New Roman" w:hAnsi="Times New Roman"/>
                <w:sz w:val="28"/>
                <w:szCs w:val="24"/>
                <w:lang w:eastAsia="zh-CN"/>
              </w:rPr>
              <w:t>.</w:t>
            </w:r>
            <w:r>
              <w:rPr>
                <w:rFonts w:hint="eastAsia" w:ascii="Times New Roman" w:hAnsi="Times New Roman"/>
                <w:sz w:val="28"/>
                <w:szCs w:val="24"/>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0" w:hRule="atLeast"/>
          <w:jc w:val="center"/>
        </w:trPr>
        <w:tc>
          <w:tcPr>
            <w:tcW w:w="9180" w:type="dxa"/>
          </w:tcPr>
          <w:p>
            <w:pPr>
              <w:rPr>
                <w:rFonts w:ascii="Times New Roman" w:hAnsi="Times New Roman"/>
                <w:sz w:val="28"/>
                <w:szCs w:val="24"/>
              </w:rPr>
            </w:pPr>
            <w:r>
              <w:rPr>
                <w:rFonts w:hint="eastAsia" w:ascii="Times New Roman" w:hAnsi="Times New Roman"/>
                <w:sz w:val="28"/>
                <w:szCs w:val="24"/>
              </w:rPr>
              <w:t>6</w:t>
            </w:r>
            <w:r>
              <w:rPr>
                <w:rFonts w:hint="eastAsia" w:ascii="Times New Roman" w:hAnsi="Times New Roman"/>
                <w:sz w:val="28"/>
                <w:szCs w:val="24"/>
                <w:lang w:eastAsia="zh-CN"/>
              </w:rPr>
              <w:t>.</w:t>
            </w:r>
            <w:r>
              <w:rPr>
                <w:rFonts w:hint="eastAsia" w:ascii="Times New Roman" w:hAnsi="Times New Roman"/>
                <w:sz w:val="28"/>
                <w:szCs w:val="24"/>
              </w:rPr>
              <w:t>对专业或学科的影响与论文发表情况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0" w:hRule="atLeast"/>
          <w:jc w:val="center"/>
        </w:trPr>
        <w:tc>
          <w:tcPr>
            <w:tcW w:w="9180" w:type="dxa"/>
          </w:tcPr>
          <w:p>
            <w:pPr>
              <w:rPr>
                <w:rFonts w:ascii="Times New Roman" w:hAnsi="Times New Roman"/>
                <w:sz w:val="28"/>
                <w:szCs w:val="24"/>
              </w:rPr>
            </w:pPr>
            <w:r>
              <w:rPr>
                <w:rFonts w:hint="eastAsia" w:ascii="Times New Roman" w:hAnsi="Times New Roman"/>
                <w:sz w:val="28"/>
                <w:szCs w:val="24"/>
              </w:rPr>
              <w:t>7</w:t>
            </w:r>
            <w:r>
              <w:rPr>
                <w:rFonts w:hint="eastAsia" w:ascii="Times New Roman" w:hAnsi="Times New Roman"/>
                <w:sz w:val="28"/>
                <w:szCs w:val="24"/>
                <w:lang w:eastAsia="zh-CN"/>
              </w:rPr>
              <w:t>.</w:t>
            </w:r>
            <w:r>
              <w:rPr>
                <w:rFonts w:hint="eastAsia" w:ascii="Times New Roman" w:hAnsi="Times New Roman"/>
                <w:sz w:val="28"/>
                <w:szCs w:val="24"/>
              </w:rPr>
              <w:t>应用推广情况（附应用单位证明）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0" w:hRule="atLeast"/>
          <w:jc w:val="center"/>
        </w:trPr>
        <w:tc>
          <w:tcPr>
            <w:tcW w:w="9180" w:type="dxa"/>
          </w:tcPr>
          <w:p>
            <w:pPr>
              <w:rPr>
                <w:rFonts w:ascii="Times New Roman" w:hAnsi="Times New Roman"/>
                <w:sz w:val="28"/>
                <w:szCs w:val="24"/>
              </w:rPr>
            </w:pPr>
            <w:r>
              <w:rPr>
                <w:rFonts w:hint="eastAsia" w:ascii="Times New Roman" w:hAnsi="Times New Roman"/>
                <w:sz w:val="28"/>
                <w:szCs w:val="24"/>
              </w:rPr>
              <w:t>8</w:t>
            </w:r>
            <w:r>
              <w:rPr>
                <w:rFonts w:hint="eastAsia" w:ascii="Times New Roman" w:hAnsi="Times New Roman"/>
                <w:sz w:val="28"/>
                <w:szCs w:val="24"/>
                <w:lang w:eastAsia="zh-CN"/>
              </w:rPr>
              <w:t>.</w:t>
            </w:r>
            <w:r>
              <w:rPr>
                <w:rFonts w:hint="eastAsia" w:ascii="Times New Roman" w:hAnsi="Times New Roman"/>
                <w:sz w:val="28"/>
                <w:szCs w:val="24"/>
              </w:rPr>
              <w:t>查新检索证明（附原件）</w:t>
            </w:r>
          </w:p>
        </w:tc>
      </w:tr>
    </w:tbl>
    <w:p>
      <w:pPr>
        <w:rPr>
          <w:rFonts w:ascii="Times New Roman" w:hAnsi="Times New Roman"/>
          <w:sz w:val="28"/>
          <w:szCs w:val="24"/>
        </w:rPr>
        <w:sectPr>
          <w:footerReference r:id="rId3" w:type="default"/>
          <w:footerReference r:id="rId4" w:type="even"/>
          <w:pgSz w:w="11907" w:h="16840"/>
          <w:pgMar w:top="1440" w:right="1418" w:bottom="1440" w:left="1418" w:header="851" w:footer="1361" w:gutter="0"/>
          <w:cols w:space="425" w:num="1"/>
          <w:titlePg/>
          <w:docGrid w:type="lines" w:linePitch="312" w:charSpace="0"/>
        </w:sectPr>
      </w:pPr>
    </w:p>
    <w:p>
      <w:pPr>
        <w:spacing w:after="156" w:afterLines="50"/>
        <w:jc w:val="center"/>
        <w:rPr>
          <w:rFonts w:ascii="黑体" w:hAnsi="Times New Roman" w:eastAsia="黑体"/>
          <w:bCs/>
          <w:sz w:val="32"/>
          <w:szCs w:val="32"/>
        </w:rPr>
      </w:pPr>
      <w:r>
        <w:rPr>
          <w:rFonts w:hint="eastAsia" w:ascii="黑体" w:hAnsi="Times New Roman" w:eastAsia="黑体"/>
          <w:bCs/>
          <w:sz w:val="32"/>
          <w:szCs w:val="32"/>
        </w:rPr>
        <w:t>三、主要完成人名单</w:t>
      </w:r>
    </w:p>
    <w:tbl>
      <w:tblPr>
        <w:tblStyle w:val="10"/>
        <w:tblW w:w="13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470"/>
        <w:gridCol w:w="735"/>
        <w:gridCol w:w="840"/>
        <w:gridCol w:w="1218"/>
        <w:gridCol w:w="1356"/>
        <w:gridCol w:w="1260"/>
        <w:gridCol w:w="1356"/>
        <w:gridCol w:w="1365"/>
        <w:gridCol w:w="1260"/>
        <w:gridCol w:w="124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635" w:type="dxa"/>
            <w:vAlign w:val="center"/>
          </w:tcPr>
          <w:p>
            <w:pPr>
              <w:jc w:val="center"/>
              <w:rPr>
                <w:rFonts w:ascii="Times New Roman" w:hAnsi="Times New Roman"/>
                <w:sz w:val="24"/>
                <w:szCs w:val="24"/>
              </w:rPr>
            </w:pPr>
            <w:r>
              <w:rPr>
                <w:rFonts w:hint="eastAsia" w:ascii="Times New Roman" w:hAnsi="Times New Roman"/>
                <w:sz w:val="24"/>
                <w:szCs w:val="24"/>
              </w:rPr>
              <w:t>序号</w:t>
            </w:r>
          </w:p>
        </w:tc>
        <w:tc>
          <w:tcPr>
            <w:tcW w:w="1470" w:type="dxa"/>
            <w:vAlign w:val="center"/>
          </w:tcPr>
          <w:p>
            <w:pPr>
              <w:jc w:val="center"/>
              <w:rPr>
                <w:rFonts w:ascii="Times New Roman" w:hAnsi="Times New Roman"/>
                <w:sz w:val="24"/>
                <w:szCs w:val="24"/>
              </w:rPr>
            </w:pPr>
            <w:r>
              <w:rPr>
                <w:rFonts w:hint="eastAsia" w:ascii="Times New Roman" w:hAnsi="Times New Roman"/>
                <w:sz w:val="24"/>
                <w:szCs w:val="24"/>
              </w:rPr>
              <w:t>姓  名</w:t>
            </w:r>
          </w:p>
        </w:tc>
        <w:tc>
          <w:tcPr>
            <w:tcW w:w="735" w:type="dxa"/>
            <w:vAlign w:val="center"/>
          </w:tcPr>
          <w:p>
            <w:pPr>
              <w:jc w:val="center"/>
              <w:rPr>
                <w:rFonts w:ascii="Times New Roman" w:hAnsi="Times New Roman"/>
                <w:sz w:val="24"/>
                <w:szCs w:val="24"/>
              </w:rPr>
            </w:pPr>
            <w:r>
              <w:rPr>
                <w:rFonts w:hint="eastAsia" w:ascii="Times New Roman" w:hAnsi="Times New Roman"/>
                <w:sz w:val="24"/>
                <w:szCs w:val="24"/>
              </w:rPr>
              <w:t>性别</w:t>
            </w:r>
          </w:p>
        </w:tc>
        <w:tc>
          <w:tcPr>
            <w:tcW w:w="840" w:type="dxa"/>
            <w:vAlign w:val="center"/>
          </w:tcPr>
          <w:p>
            <w:pPr>
              <w:jc w:val="center"/>
              <w:rPr>
                <w:rFonts w:ascii="Times New Roman" w:hAnsi="Times New Roman"/>
                <w:sz w:val="24"/>
                <w:szCs w:val="24"/>
              </w:rPr>
            </w:pPr>
            <w:r>
              <w:rPr>
                <w:rFonts w:hint="eastAsia" w:ascii="Times New Roman" w:hAnsi="Times New Roman"/>
                <w:sz w:val="24"/>
                <w:szCs w:val="24"/>
              </w:rPr>
              <w:t>年龄</w:t>
            </w:r>
          </w:p>
        </w:tc>
        <w:tc>
          <w:tcPr>
            <w:tcW w:w="1218" w:type="dxa"/>
            <w:vAlign w:val="center"/>
          </w:tcPr>
          <w:p>
            <w:pPr>
              <w:jc w:val="center"/>
              <w:rPr>
                <w:rFonts w:ascii="Times New Roman" w:hAnsi="Times New Roman"/>
                <w:sz w:val="24"/>
                <w:szCs w:val="24"/>
              </w:rPr>
            </w:pPr>
            <w:r>
              <w:rPr>
                <w:rFonts w:hint="eastAsia" w:ascii="Times New Roman" w:hAnsi="Times New Roman"/>
                <w:sz w:val="24"/>
                <w:szCs w:val="24"/>
              </w:rPr>
              <w:t>文化程度</w:t>
            </w:r>
          </w:p>
        </w:tc>
        <w:tc>
          <w:tcPr>
            <w:tcW w:w="1356" w:type="dxa"/>
            <w:vAlign w:val="center"/>
          </w:tcPr>
          <w:p>
            <w:pPr>
              <w:jc w:val="center"/>
              <w:rPr>
                <w:rFonts w:ascii="Times New Roman" w:hAnsi="Times New Roman"/>
                <w:sz w:val="24"/>
                <w:szCs w:val="24"/>
              </w:rPr>
            </w:pPr>
            <w:r>
              <w:rPr>
                <w:rFonts w:hint="eastAsia" w:ascii="Times New Roman" w:hAnsi="Times New Roman"/>
                <w:sz w:val="24"/>
                <w:szCs w:val="24"/>
              </w:rPr>
              <w:t>所学专业</w:t>
            </w:r>
          </w:p>
        </w:tc>
        <w:tc>
          <w:tcPr>
            <w:tcW w:w="1260" w:type="dxa"/>
            <w:vAlign w:val="center"/>
          </w:tcPr>
          <w:p>
            <w:pPr>
              <w:jc w:val="center"/>
              <w:rPr>
                <w:rFonts w:ascii="Times New Roman" w:hAnsi="Times New Roman"/>
                <w:sz w:val="24"/>
                <w:szCs w:val="24"/>
              </w:rPr>
            </w:pPr>
            <w:r>
              <w:rPr>
                <w:rFonts w:hint="eastAsia" w:ascii="Times New Roman" w:hAnsi="Times New Roman"/>
                <w:sz w:val="24"/>
                <w:szCs w:val="24"/>
              </w:rPr>
              <w:t>技术职称</w:t>
            </w:r>
          </w:p>
        </w:tc>
        <w:tc>
          <w:tcPr>
            <w:tcW w:w="1356" w:type="dxa"/>
            <w:vAlign w:val="center"/>
          </w:tcPr>
          <w:p>
            <w:pPr>
              <w:jc w:val="center"/>
              <w:rPr>
                <w:rFonts w:ascii="Times New Roman" w:hAnsi="Times New Roman"/>
                <w:sz w:val="24"/>
                <w:szCs w:val="24"/>
              </w:rPr>
            </w:pPr>
            <w:r>
              <w:rPr>
                <w:rFonts w:hint="eastAsia" w:ascii="Times New Roman" w:hAnsi="Times New Roman"/>
                <w:sz w:val="24"/>
                <w:szCs w:val="24"/>
              </w:rPr>
              <w:t>工作单位</w:t>
            </w:r>
          </w:p>
        </w:tc>
        <w:tc>
          <w:tcPr>
            <w:tcW w:w="1365" w:type="dxa"/>
            <w:vAlign w:val="center"/>
          </w:tcPr>
          <w:p>
            <w:pPr>
              <w:jc w:val="center"/>
              <w:rPr>
                <w:rFonts w:ascii="Times New Roman" w:hAnsi="Times New Roman"/>
                <w:sz w:val="24"/>
                <w:szCs w:val="24"/>
              </w:rPr>
            </w:pPr>
            <w:r>
              <w:rPr>
                <w:rFonts w:hint="eastAsia" w:ascii="Times New Roman" w:hAnsi="Times New Roman"/>
                <w:sz w:val="24"/>
                <w:szCs w:val="24"/>
              </w:rPr>
              <w:t>参加项目起始时间</w:t>
            </w:r>
          </w:p>
        </w:tc>
        <w:tc>
          <w:tcPr>
            <w:tcW w:w="1260" w:type="dxa"/>
            <w:vAlign w:val="center"/>
          </w:tcPr>
          <w:p>
            <w:pPr>
              <w:jc w:val="center"/>
              <w:rPr>
                <w:rFonts w:ascii="Times New Roman" w:hAnsi="Times New Roman"/>
                <w:sz w:val="24"/>
                <w:szCs w:val="24"/>
              </w:rPr>
            </w:pPr>
            <w:r>
              <w:rPr>
                <w:rFonts w:hint="eastAsia" w:ascii="Times New Roman" w:hAnsi="Times New Roman"/>
                <w:sz w:val="24"/>
                <w:szCs w:val="24"/>
              </w:rPr>
              <w:t>参加项目终止时间</w:t>
            </w:r>
          </w:p>
        </w:tc>
        <w:tc>
          <w:tcPr>
            <w:tcW w:w="1245" w:type="dxa"/>
            <w:vAlign w:val="center"/>
          </w:tcPr>
          <w:p>
            <w:pPr>
              <w:jc w:val="center"/>
              <w:rPr>
                <w:rFonts w:ascii="Times New Roman" w:hAnsi="Times New Roman"/>
                <w:sz w:val="24"/>
                <w:szCs w:val="24"/>
              </w:rPr>
            </w:pPr>
            <w:r>
              <w:rPr>
                <w:rFonts w:hint="eastAsia" w:ascii="Times New Roman" w:hAnsi="Times New Roman"/>
                <w:sz w:val="24"/>
                <w:szCs w:val="24"/>
              </w:rPr>
              <w:t>承担责任与分工</w:t>
            </w:r>
          </w:p>
        </w:tc>
        <w:tc>
          <w:tcPr>
            <w:tcW w:w="1215" w:type="dxa"/>
            <w:vAlign w:val="center"/>
          </w:tcPr>
          <w:p>
            <w:pPr>
              <w:jc w:val="center"/>
              <w:rPr>
                <w:rFonts w:ascii="Times New Roman" w:hAnsi="Times New Roman"/>
                <w:sz w:val="24"/>
                <w:szCs w:val="24"/>
              </w:rPr>
            </w:pPr>
            <w:r>
              <w:rPr>
                <w:rFonts w:hint="eastAsia" w:ascii="Times New Roman" w:hAnsi="Times New Roman"/>
                <w:sz w:val="24"/>
                <w:szCs w:val="24"/>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jc w:val="center"/>
        </w:trPr>
        <w:tc>
          <w:tcPr>
            <w:tcW w:w="635" w:type="dxa"/>
            <w:vAlign w:val="center"/>
          </w:tcPr>
          <w:p>
            <w:pPr>
              <w:jc w:val="center"/>
              <w:rPr>
                <w:rFonts w:ascii="Times New Roman" w:hAnsi="Times New Roman"/>
                <w:szCs w:val="21"/>
              </w:rPr>
            </w:pPr>
            <w:r>
              <w:rPr>
                <w:rFonts w:hint="eastAsia" w:ascii="Times New Roman" w:hAnsi="Times New Roman"/>
                <w:szCs w:val="21"/>
              </w:rPr>
              <w:t>1</w:t>
            </w:r>
          </w:p>
        </w:tc>
        <w:tc>
          <w:tcPr>
            <w:tcW w:w="1470" w:type="dxa"/>
            <w:vAlign w:val="center"/>
          </w:tcPr>
          <w:p>
            <w:pPr>
              <w:jc w:val="center"/>
              <w:rPr>
                <w:rFonts w:ascii="Times New Roman" w:hAnsi="Times New Roman"/>
                <w:szCs w:val="21"/>
              </w:rPr>
            </w:pPr>
          </w:p>
        </w:tc>
        <w:tc>
          <w:tcPr>
            <w:tcW w:w="735" w:type="dxa"/>
            <w:vAlign w:val="center"/>
          </w:tcPr>
          <w:p>
            <w:pPr>
              <w:jc w:val="center"/>
              <w:rPr>
                <w:rFonts w:ascii="Times New Roman" w:hAnsi="Times New Roman"/>
                <w:szCs w:val="21"/>
              </w:rPr>
            </w:pPr>
          </w:p>
        </w:tc>
        <w:tc>
          <w:tcPr>
            <w:tcW w:w="840" w:type="dxa"/>
            <w:vAlign w:val="center"/>
          </w:tcPr>
          <w:p>
            <w:pPr>
              <w:jc w:val="center"/>
              <w:rPr>
                <w:rFonts w:ascii="Times New Roman" w:hAnsi="Times New Roman"/>
                <w:szCs w:val="21"/>
              </w:rPr>
            </w:pPr>
          </w:p>
        </w:tc>
        <w:tc>
          <w:tcPr>
            <w:tcW w:w="1218"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365"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245" w:type="dxa"/>
            <w:vAlign w:val="center"/>
          </w:tcPr>
          <w:p>
            <w:pPr>
              <w:jc w:val="center"/>
              <w:rPr>
                <w:rFonts w:ascii="Times New Roman" w:hAnsi="Times New Roman"/>
                <w:szCs w:val="21"/>
              </w:rPr>
            </w:pPr>
          </w:p>
        </w:tc>
        <w:tc>
          <w:tcPr>
            <w:tcW w:w="1215"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635" w:type="dxa"/>
            <w:vAlign w:val="center"/>
          </w:tcPr>
          <w:p>
            <w:pPr>
              <w:jc w:val="center"/>
              <w:rPr>
                <w:rFonts w:ascii="Times New Roman" w:hAnsi="Times New Roman"/>
                <w:szCs w:val="21"/>
              </w:rPr>
            </w:pPr>
            <w:r>
              <w:rPr>
                <w:rFonts w:hint="eastAsia" w:ascii="Times New Roman" w:hAnsi="Times New Roman"/>
                <w:szCs w:val="21"/>
              </w:rPr>
              <w:t>2</w:t>
            </w:r>
          </w:p>
        </w:tc>
        <w:tc>
          <w:tcPr>
            <w:tcW w:w="1470" w:type="dxa"/>
            <w:vAlign w:val="center"/>
          </w:tcPr>
          <w:p>
            <w:pPr>
              <w:jc w:val="center"/>
              <w:rPr>
                <w:rFonts w:ascii="Times New Roman" w:hAnsi="Times New Roman"/>
                <w:szCs w:val="21"/>
              </w:rPr>
            </w:pPr>
          </w:p>
        </w:tc>
        <w:tc>
          <w:tcPr>
            <w:tcW w:w="735" w:type="dxa"/>
            <w:vAlign w:val="center"/>
          </w:tcPr>
          <w:p>
            <w:pPr>
              <w:jc w:val="center"/>
              <w:rPr>
                <w:rFonts w:ascii="Times New Roman" w:hAnsi="Times New Roman"/>
                <w:szCs w:val="21"/>
              </w:rPr>
            </w:pPr>
          </w:p>
        </w:tc>
        <w:tc>
          <w:tcPr>
            <w:tcW w:w="840" w:type="dxa"/>
            <w:vAlign w:val="center"/>
          </w:tcPr>
          <w:p>
            <w:pPr>
              <w:jc w:val="center"/>
              <w:rPr>
                <w:rFonts w:ascii="Times New Roman" w:hAnsi="Times New Roman"/>
                <w:szCs w:val="21"/>
              </w:rPr>
            </w:pPr>
          </w:p>
        </w:tc>
        <w:tc>
          <w:tcPr>
            <w:tcW w:w="1218"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365"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245" w:type="dxa"/>
            <w:vAlign w:val="center"/>
          </w:tcPr>
          <w:p>
            <w:pPr>
              <w:jc w:val="center"/>
              <w:rPr>
                <w:rFonts w:ascii="Times New Roman" w:hAnsi="Times New Roman"/>
                <w:szCs w:val="21"/>
              </w:rPr>
            </w:pPr>
          </w:p>
        </w:tc>
        <w:tc>
          <w:tcPr>
            <w:tcW w:w="1215"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jc w:val="center"/>
        </w:trPr>
        <w:tc>
          <w:tcPr>
            <w:tcW w:w="635" w:type="dxa"/>
            <w:vAlign w:val="center"/>
          </w:tcPr>
          <w:p>
            <w:pPr>
              <w:jc w:val="center"/>
              <w:rPr>
                <w:rFonts w:ascii="Times New Roman" w:hAnsi="Times New Roman"/>
                <w:szCs w:val="21"/>
              </w:rPr>
            </w:pPr>
            <w:r>
              <w:rPr>
                <w:rFonts w:hint="eastAsia" w:ascii="Times New Roman" w:hAnsi="Times New Roman"/>
                <w:szCs w:val="21"/>
              </w:rPr>
              <w:t>3</w:t>
            </w:r>
          </w:p>
        </w:tc>
        <w:tc>
          <w:tcPr>
            <w:tcW w:w="1470" w:type="dxa"/>
            <w:vAlign w:val="center"/>
          </w:tcPr>
          <w:p>
            <w:pPr>
              <w:jc w:val="center"/>
              <w:rPr>
                <w:rFonts w:ascii="Times New Roman" w:hAnsi="Times New Roman"/>
                <w:szCs w:val="21"/>
              </w:rPr>
            </w:pPr>
          </w:p>
        </w:tc>
        <w:tc>
          <w:tcPr>
            <w:tcW w:w="735" w:type="dxa"/>
            <w:vAlign w:val="center"/>
          </w:tcPr>
          <w:p>
            <w:pPr>
              <w:jc w:val="center"/>
              <w:rPr>
                <w:rFonts w:ascii="Times New Roman" w:hAnsi="Times New Roman"/>
                <w:szCs w:val="21"/>
              </w:rPr>
            </w:pPr>
          </w:p>
        </w:tc>
        <w:tc>
          <w:tcPr>
            <w:tcW w:w="840" w:type="dxa"/>
            <w:vAlign w:val="center"/>
          </w:tcPr>
          <w:p>
            <w:pPr>
              <w:jc w:val="center"/>
              <w:rPr>
                <w:rFonts w:ascii="Times New Roman" w:hAnsi="Times New Roman"/>
                <w:szCs w:val="21"/>
              </w:rPr>
            </w:pPr>
          </w:p>
        </w:tc>
        <w:tc>
          <w:tcPr>
            <w:tcW w:w="1218"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365"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245" w:type="dxa"/>
            <w:vAlign w:val="center"/>
          </w:tcPr>
          <w:p>
            <w:pPr>
              <w:jc w:val="center"/>
              <w:rPr>
                <w:rFonts w:ascii="Times New Roman" w:hAnsi="Times New Roman"/>
                <w:szCs w:val="21"/>
              </w:rPr>
            </w:pPr>
          </w:p>
        </w:tc>
        <w:tc>
          <w:tcPr>
            <w:tcW w:w="1215"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635" w:type="dxa"/>
            <w:vAlign w:val="center"/>
          </w:tcPr>
          <w:p>
            <w:pPr>
              <w:jc w:val="center"/>
              <w:rPr>
                <w:rFonts w:ascii="Times New Roman" w:hAnsi="Times New Roman"/>
                <w:szCs w:val="21"/>
              </w:rPr>
            </w:pPr>
            <w:r>
              <w:rPr>
                <w:rFonts w:hint="eastAsia" w:ascii="Times New Roman" w:hAnsi="Times New Roman"/>
                <w:szCs w:val="21"/>
              </w:rPr>
              <w:t>4</w:t>
            </w:r>
          </w:p>
        </w:tc>
        <w:tc>
          <w:tcPr>
            <w:tcW w:w="1470" w:type="dxa"/>
            <w:vAlign w:val="center"/>
          </w:tcPr>
          <w:p>
            <w:pPr>
              <w:jc w:val="center"/>
              <w:rPr>
                <w:rFonts w:ascii="Times New Roman" w:hAnsi="Times New Roman"/>
                <w:szCs w:val="21"/>
              </w:rPr>
            </w:pPr>
          </w:p>
        </w:tc>
        <w:tc>
          <w:tcPr>
            <w:tcW w:w="735" w:type="dxa"/>
            <w:vAlign w:val="center"/>
          </w:tcPr>
          <w:p>
            <w:pPr>
              <w:jc w:val="center"/>
              <w:rPr>
                <w:rFonts w:ascii="Times New Roman" w:hAnsi="Times New Roman"/>
                <w:szCs w:val="21"/>
              </w:rPr>
            </w:pPr>
          </w:p>
        </w:tc>
        <w:tc>
          <w:tcPr>
            <w:tcW w:w="840" w:type="dxa"/>
            <w:vAlign w:val="center"/>
          </w:tcPr>
          <w:p>
            <w:pPr>
              <w:jc w:val="center"/>
              <w:rPr>
                <w:rFonts w:ascii="Times New Roman" w:hAnsi="Times New Roman"/>
                <w:szCs w:val="21"/>
              </w:rPr>
            </w:pPr>
          </w:p>
        </w:tc>
        <w:tc>
          <w:tcPr>
            <w:tcW w:w="1218"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365"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245" w:type="dxa"/>
            <w:vAlign w:val="center"/>
          </w:tcPr>
          <w:p>
            <w:pPr>
              <w:jc w:val="center"/>
              <w:rPr>
                <w:rFonts w:ascii="Times New Roman" w:hAnsi="Times New Roman"/>
                <w:szCs w:val="21"/>
              </w:rPr>
            </w:pPr>
          </w:p>
        </w:tc>
        <w:tc>
          <w:tcPr>
            <w:tcW w:w="1215"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jc w:val="center"/>
        </w:trPr>
        <w:tc>
          <w:tcPr>
            <w:tcW w:w="635" w:type="dxa"/>
            <w:vAlign w:val="center"/>
          </w:tcPr>
          <w:p>
            <w:pPr>
              <w:jc w:val="center"/>
              <w:rPr>
                <w:rFonts w:ascii="Times New Roman" w:hAnsi="Times New Roman"/>
                <w:szCs w:val="21"/>
              </w:rPr>
            </w:pPr>
            <w:r>
              <w:rPr>
                <w:rFonts w:hint="eastAsia" w:ascii="Times New Roman" w:hAnsi="Times New Roman"/>
                <w:szCs w:val="21"/>
              </w:rPr>
              <w:t>5</w:t>
            </w:r>
          </w:p>
        </w:tc>
        <w:tc>
          <w:tcPr>
            <w:tcW w:w="1470" w:type="dxa"/>
            <w:vAlign w:val="center"/>
          </w:tcPr>
          <w:p>
            <w:pPr>
              <w:jc w:val="center"/>
              <w:rPr>
                <w:rFonts w:ascii="Times New Roman" w:hAnsi="Times New Roman"/>
                <w:szCs w:val="21"/>
              </w:rPr>
            </w:pPr>
          </w:p>
        </w:tc>
        <w:tc>
          <w:tcPr>
            <w:tcW w:w="735" w:type="dxa"/>
            <w:vAlign w:val="center"/>
          </w:tcPr>
          <w:p>
            <w:pPr>
              <w:jc w:val="center"/>
              <w:rPr>
                <w:rFonts w:ascii="Times New Roman" w:hAnsi="Times New Roman"/>
                <w:szCs w:val="21"/>
              </w:rPr>
            </w:pPr>
          </w:p>
        </w:tc>
        <w:tc>
          <w:tcPr>
            <w:tcW w:w="840" w:type="dxa"/>
            <w:vAlign w:val="center"/>
          </w:tcPr>
          <w:p>
            <w:pPr>
              <w:jc w:val="center"/>
              <w:rPr>
                <w:rFonts w:ascii="Times New Roman" w:hAnsi="Times New Roman"/>
                <w:szCs w:val="21"/>
              </w:rPr>
            </w:pPr>
          </w:p>
        </w:tc>
        <w:tc>
          <w:tcPr>
            <w:tcW w:w="1218"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365"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245" w:type="dxa"/>
            <w:vAlign w:val="center"/>
          </w:tcPr>
          <w:p>
            <w:pPr>
              <w:jc w:val="center"/>
              <w:rPr>
                <w:rFonts w:ascii="Times New Roman" w:hAnsi="Times New Roman"/>
                <w:szCs w:val="21"/>
              </w:rPr>
            </w:pPr>
          </w:p>
        </w:tc>
        <w:tc>
          <w:tcPr>
            <w:tcW w:w="1215" w:type="dxa"/>
            <w:vAlign w:val="center"/>
          </w:tcPr>
          <w:p>
            <w:pPr>
              <w:jc w:val="center"/>
              <w:rPr>
                <w:rFonts w:ascii="Times New Roman" w:hAnsi="Times New Roman"/>
                <w:szCs w:val="21"/>
              </w:rPr>
            </w:pPr>
          </w:p>
        </w:tc>
      </w:tr>
    </w:tbl>
    <w:p>
      <w:pPr>
        <w:jc w:val="left"/>
        <w:rPr>
          <w:rFonts w:hint="eastAsia" w:ascii="仿宋" w:hAnsi="仿宋" w:eastAsia="仿宋"/>
          <w:sz w:val="30"/>
          <w:szCs w:val="30"/>
        </w:rPr>
      </w:pPr>
      <w:r>
        <w:rPr>
          <w:rFonts w:hint="eastAsia" w:ascii="仿宋" w:hAnsi="仿宋" w:eastAsia="仿宋"/>
          <w:sz w:val="30"/>
          <w:szCs w:val="30"/>
        </w:rPr>
        <w:t>注：1.如申报项目中有外单位人员参与的，需要加盖外单位参与人员所在单位公章，不得遗漏。</w:t>
      </w:r>
    </w:p>
    <w:p>
      <w:pPr>
        <w:ind w:firstLine="600" w:firstLineChars="200"/>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申报项目完成人涉及重名的请提供重名人员身份证复印件并加盖本单位公章随申报材料一并报送。</w:t>
      </w:r>
    </w:p>
    <w:p>
      <w:pPr>
        <w:jc w:val="right"/>
        <w:rPr>
          <w:rFonts w:ascii="Times New Roman" w:hAnsi="Times New Roman"/>
          <w:sz w:val="28"/>
          <w:szCs w:val="24"/>
        </w:rPr>
      </w:pPr>
      <w:r>
        <w:rPr>
          <w:rFonts w:hint="eastAsia" w:ascii="Times New Roman" w:hAnsi="Times New Roman"/>
          <w:sz w:val="28"/>
          <w:szCs w:val="24"/>
        </w:rPr>
        <w:t>项目完成单位（公章）</w:t>
      </w:r>
    </w:p>
    <w:p>
      <w:pPr>
        <w:jc w:val="right"/>
        <w:rPr>
          <w:rFonts w:ascii="Times New Roman" w:hAnsi="Times New Roman"/>
          <w:sz w:val="28"/>
          <w:szCs w:val="24"/>
        </w:rPr>
      </w:pPr>
      <w:r>
        <w:rPr>
          <w:rFonts w:hint="eastAsia" w:ascii="Times New Roman" w:hAnsi="Times New Roman"/>
          <w:sz w:val="28"/>
          <w:szCs w:val="24"/>
        </w:rPr>
        <w:t>年    月    日</w:t>
      </w:r>
    </w:p>
    <w:p>
      <w:pPr>
        <w:rPr>
          <w:rFonts w:ascii="Times New Roman" w:hAnsi="Times New Roman"/>
          <w:szCs w:val="24"/>
        </w:rPr>
        <w:sectPr>
          <w:pgSz w:w="16840" w:h="11907" w:orient="landscape"/>
          <w:pgMar w:top="1418" w:right="1440" w:bottom="1418" w:left="1440" w:header="851" w:footer="1361" w:gutter="0"/>
          <w:cols w:space="425" w:num="1"/>
          <w:docGrid w:type="lines" w:linePitch="312" w:charSpace="0"/>
        </w:sectPr>
      </w:pPr>
    </w:p>
    <w:p>
      <w:pPr>
        <w:rPr>
          <w:rFonts w:ascii="Times New Roman" w:hAnsi="Times New Roman"/>
          <w:b/>
          <w:bCs/>
          <w:szCs w:val="21"/>
        </w:rPr>
      </w:pPr>
    </w:p>
    <w:p>
      <w:pPr>
        <w:spacing w:after="156" w:afterLines="50"/>
        <w:jc w:val="center"/>
        <w:rPr>
          <w:rFonts w:ascii="黑体" w:hAnsi="Times New Roman" w:eastAsia="黑体"/>
          <w:bCs/>
          <w:sz w:val="32"/>
          <w:szCs w:val="32"/>
        </w:rPr>
      </w:pPr>
      <w:r>
        <w:rPr>
          <w:rFonts w:hint="eastAsia" w:ascii="黑体" w:hAnsi="Times New Roman" w:eastAsia="黑体"/>
          <w:bCs/>
          <w:sz w:val="32"/>
          <w:szCs w:val="32"/>
        </w:rPr>
        <w:t>应 用 证 明</w:t>
      </w:r>
    </w:p>
    <w:tbl>
      <w:tblPr>
        <w:tblStyle w:val="10"/>
        <w:tblW w:w="93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项  目  名  称</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应  用  单  位</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通  讯  地  址</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应用成果起止时间</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368" w:type="dxa"/>
            <w:gridSpan w:val="2"/>
          </w:tcPr>
          <w:p>
            <w:pPr>
              <w:jc w:val="center"/>
              <w:rPr>
                <w:rFonts w:ascii="Times New Roman" w:hAnsi="Times New Roman"/>
                <w:sz w:val="28"/>
                <w:szCs w:val="24"/>
              </w:rPr>
            </w:pPr>
            <w:r>
              <w:rPr>
                <w:rFonts w:hint="eastAsia" w:ascii="Times New Roman" w:hAnsi="Times New Roman"/>
                <w:sz w:val="28"/>
                <w:szCs w:val="24"/>
              </w:rPr>
              <w:t>经 济 效 益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年          度</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新增利税（纯收入）</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年增收入节支总额</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7" w:hRule="atLeast"/>
          <w:jc w:val="center"/>
        </w:trPr>
        <w:tc>
          <w:tcPr>
            <w:tcW w:w="9368" w:type="dxa"/>
            <w:gridSpan w:val="2"/>
          </w:tcPr>
          <w:p>
            <w:pPr>
              <w:rPr>
                <w:rFonts w:ascii="Times New Roman" w:hAnsi="Times New Roman"/>
                <w:sz w:val="28"/>
                <w:szCs w:val="24"/>
              </w:rPr>
            </w:pPr>
            <w:r>
              <w:rPr>
                <w:rFonts w:hint="eastAsia" w:ascii="Times New Roman" w:hAnsi="Times New Roman"/>
                <w:sz w:val="28"/>
                <w:szCs w:val="24"/>
              </w:rPr>
              <w:t>应用情况及社会效益：</w:t>
            </w:r>
          </w:p>
          <w:p>
            <w:pPr>
              <w:rPr>
                <w:rFonts w:ascii="Times New Roman" w:hAnsi="Times New Roman"/>
                <w:sz w:val="28"/>
                <w:szCs w:val="24"/>
              </w:rPr>
            </w:pPr>
          </w:p>
          <w:p>
            <w:pPr>
              <w:rPr>
                <w:rFonts w:ascii="Times New Roman" w:hAnsi="Times New Roman"/>
                <w:sz w:val="28"/>
                <w:szCs w:val="24"/>
              </w:rPr>
            </w:pPr>
          </w:p>
          <w:p>
            <w:pPr>
              <w:rPr>
                <w:rFonts w:ascii="Times New Roman" w:hAnsi="Times New Roman"/>
                <w:sz w:val="28"/>
                <w:szCs w:val="24"/>
              </w:rPr>
            </w:pPr>
          </w:p>
          <w:p>
            <w:pPr>
              <w:rPr>
                <w:rFonts w:ascii="Times New Roman" w:hAnsi="Times New Roman"/>
                <w:sz w:val="28"/>
                <w:szCs w:val="24"/>
              </w:rPr>
            </w:pPr>
          </w:p>
          <w:p>
            <w:pPr>
              <w:rPr>
                <w:rFonts w:ascii="Times New Roman" w:hAnsi="Times New Roman"/>
                <w:sz w:val="28"/>
                <w:szCs w:val="24"/>
              </w:rPr>
            </w:pPr>
          </w:p>
          <w:p>
            <w:pPr>
              <w:rPr>
                <w:rFonts w:ascii="Times New Roman" w:hAnsi="Times New Roman"/>
                <w:sz w:val="28"/>
                <w:szCs w:val="24"/>
              </w:rPr>
            </w:pPr>
          </w:p>
          <w:p>
            <w:pPr>
              <w:rPr>
                <w:rFonts w:ascii="Times New Roman" w:hAnsi="Times New Roman"/>
                <w:sz w:val="28"/>
                <w:szCs w:val="24"/>
              </w:rPr>
            </w:pPr>
          </w:p>
          <w:p>
            <w:pPr>
              <w:rPr>
                <w:rFonts w:ascii="Times New Roman" w:hAnsi="Times New Roman"/>
                <w:sz w:val="28"/>
                <w:szCs w:val="24"/>
              </w:rPr>
            </w:pPr>
          </w:p>
          <w:p>
            <w:pPr>
              <w:jc w:val="right"/>
              <w:rPr>
                <w:rFonts w:ascii="Times New Roman" w:hAnsi="Times New Roman"/>
                <w:sz w:val="28"/>
                <w:szCs w:val="24"/>
              </w:rPr>
            </w:pPr>
            <w:r>
              <w:rPr>
                <w:rFonts w:hint="eastAsia" w:ascii="Times New Roman" w:hAnsi="Times New Roman"/>
                <w:sz w:val="28"/>
                <w:szCs w:val="24"/>
              </w:rPr>
              <w:t>应用单位（盖章）</w:t>
            </w:r>
          </w:p>
          <w:p>
            <w:pPr>
              <w:jc w:val="right"/>
              <w:rPr>
                <w:rFonts w:ascii="Times New Roman" w:hAnsi="Times New Roman"/>
                <w:sz w:val="28"/>
                <w:szCs w:val="24"/>
              </w:rPr>
            </w:pPr>
            <w:r>
              <w:rPr>
                <w:rFonts w:hint="eastAsia" w:ascii="Times New Roman" w:hAnsi="Times New Roman"/>
                <w:sz w:val="28"/>
                <w:szCs w:val="24"/>
              </w:rPr>
              <w:t>年    月    日</w:t>
            </w:r>
          </w:p>
        </w:tc>
      </w:tr>
    </w:tbl>
    <w:p>
      <w:pPr>
        <w:spacing w:line="500" w:lineRule="exact"/>
        <w:rPr>
          <w:rFonts w:hint="eastAsia" w:ascii="黑体" w:hAnsi="Times New Roman" w:eastAsia="黑体"/>
          <w:sz w:val="32"/>
          <w:szCs w:val="32"/>
        </w:rPr>
        <w:sectPr>
          <w:pgSz w:w="11906" w:h="16838"/>
          <w:pgMar w:top="1134" w:right="1134" w:bottom="1134" w:left="1134" w:header="851" w:footer="1134" w:gutter="0"/>
          <w:cols w:space="425" w:num="1"/>
          <w:docGrid w:type="lines" w:linePitch="312" w:charSpace="0"/>
        </w:sectPr>
      </w:pPr>
    </w:p>
    <w:p>
      <w:pPr>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3</w:t>
      </w:r>
    </w:p>
    <w:p>
      <w:pPr>
        <w:spacing w:line="600" w:lineRule="exact"/>
        <w:jc w:val="center"/>
        <w:rPr>
          <w:rFonts w:hint="eastAsia"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具备省级及以上查新检索资质的单位</w:t>
      </w:r>
    </w:p>
    <w:p>
      <w:pPr>
        <w:spacing w:line="600" w:lineRule="exact"/>
        <w:jc w:val="center"/>
        <w:rPr>
          <w:rFonts w:hint="eastAsia" w:ascii="方正小标宋_GBK" w:hAnsi="宋体" w:eastAsia="方正小标宋_GBK" w:cs="宋体"/>
          <w:b w:val="0"/>
          <w:bCs w:val="0"/>
          <w:color w:val="000000"/>
          <w:kern w:val="0"/>
          <w:sz w:val="32"/>
          <w:szCs w:val="32"/>
        </w:rPr>
      </w:pP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1、黑龙江省科学技术情报研究所科技查新咨询中心</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地址：哈尔滨市松北区创新三路600号创新大厦</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联系电话： 0451-51920618</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default"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eastAsia="zh-CN"/>
        </w:rPr>
        <w:t>网上委托网址：cx.</w:t>
      </w:r>
      <w:r>
        <w:rPr>
          <w:rFonts w:hint="eastAsia" w:ascii="仿宋" w:hAnsi="仿宋" w:eastAsia="仿宋" w:cs="仿宋"/>
          <w:b w:val="0"/>
          <w:bCs/>
          <w:kern w:val="0"/>
          <w:sz w:val="32"/>
          <w:szCs w:val="32"/>
          <w:lang w:val="en-US" w:eastAsia="zh-CN"/>
        </w:rPr>
        <w:t>histi.org.cn</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2、黑龙江省科技信息中心</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地　址：哈尔滨市南岗区中山路204号</w:t>
      </w:r>
      <w:r>
        <w:rPr>
          <w:rFonts w:hint="eastAsia" w:ascii="仿宋" w:hAnsi="仿宋" w:eastAsia="仿宋" w:cs="仿宋"/>
          <w:b w:val="0"/>
          <w:bCs/>
          <w:kern w:val="0"/>
          <w:sz w:val="32"/>
          <w:szCs w:val="32"/>
          <w:lang w:eastAsia="zh-CN"/>
        </w:rPr>
        <w:br w:type="textWrapping"/>
      </w:r>
      <w:r>
        <w:rPr>
          <w:rFonts w:hint="eastAsia" w:ascii="仿宋" w:hAnsi="仿宋" w:eastAsia="仿宋" w:cs="仿宋"/>
          <w:b w:val="0"/>
          <w:bCs/>
          <w:kern w:val="0"/>
          <w:sz w:val="32"/>
          <w:szCs w:val="32"/>
          <w:lang w:eastAsia="zh-CN"/>
        </w:rPr>
        <w:t>　　邮　编：150001</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电　话：0451-82619721</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网　址：</w:t>
      </w:r>
      <w:r>
        <w:rPr>
          <w:rFonts w:hint="eastAsia" w:ascii="仿宋" w:hAnsi="仿宋" w:eastAsia="仿宋" w:cs="仿宋"/>
          <w:b w:val="0"/>
          <w:bCs/>
          <w:kern w:val="0"/>
          <w:sz w:val="32"/>
          <w:szCs w:val="32"/>
          <w:lang w:eastAsia="zh-CN"/>
        </w:rPr>
        <w:fldChar w:fldCharType="begin"/>
      </w:r>
      <w:r>
        <w:rPr>
          <w:rFonts w:hint="eastAsia" w:ascii="仿宋" w:hAnsi="仿宋" w:eastAsia="仿宋" w:cs="仿宋"/>
          <w:b w:val="0"/>
          <w:bCs/>
          <w:kern w:val="0"/>
          <w:sz w:val="32"/>
          <w:szCs w:val="32"/>
          <w:lang w:eastAsia="zh-CN"/>
        </w:rPr>
        <w:instrText xml:space="preserve"> HYPERLINK "http://www.dragon.cn" </w:instrText>
      </w:r>
      <w:r>
        <w:rPr>
          <w:rFonts w:hint="eastAsia" w:ascii="仿宋" w:hAnsi="仿宋" w:eastAsia="仿宋" w:cs="仿宋"/>
          <w:b w:val="0"/>
          <w:bCs/>
          <w:kern w:val="0"/>
          <w:sz w:val="32"/>
          <w:szCs w:val="32"/>
          <w:lang w:eastAsia="zh-CN"/>
        </w:rPr>
        <w:fldChar w:fldCharType="separate"/>
      </w:r>
      <w:r>
        <w:rPr>
          <w:rFonts w:hint="eastAsia" w:ascii="仿宋" w:hAnsi="仿宋" w:eastAsia="仿宋" w:cs="仿宋"/>
          <w:b w:val="0"/>
          <w:bCs/>
          <w:kern w:val="0"/>
          <w:sz w:val="32"/>
          <w:szCs w:val="32"/>
          <w:lang w:eastAsia="zh-CN"/>
        </w:rPr>
        <w:t>http://www.dragon.cn</w:t>
      </w:r>
      <w:r>
        <w:rPr>
          <w:rFonts w:hint="eastAsia" w:ascii="仿宋" w:hAnsi="仿宋" w:eastAsia="仿宋" w:cs="仿宋"/>
          <w:b w:val="0"/>
          <w:bCs/>
          <w:kern w:val="0"/>
          <w:sz w:val="32"/>
          <w:szCs w:val="32"/>
          <w:lang w:eastAsia="zh-CN"/>
        </w:rPr>
        <w:fldChar w:fldCharType="end"/>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3、黑龙江省医学文献信息中心</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联系地址：哈尔滨市南岗区保健路157号</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邮    编:150086</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电    话：0451-86662874</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电子邮箱：chaxinzixun@126.com</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4、黑龙江中医药大学图书馆检索中心（中国中医药文献检索中心黑龙江分中心）</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default" w:ascii="仿宋" w:hAnsi="仿宋" w:eastAsia="仿宋" w:cs="仿宋"/>
          <w:b w:val="0"/>
          <w:bCs/>
          <w:kern w:val="0"/>
          <w:sz w:val="32"/>
          <w:szCs w:val="32"/>
          <w:lang w:eastAsia="zh-CN"/>
        </w:rPr>
      </w:pPr>
      <w:r>
        <w:rPr>
          <w:rFonts w:hint="default" w:ascii="仿宋" w:hAnsi="仿宋" w:eastAsia="仿宋" w:cs="仿宋"/>
          <w:b w:val="0"/>
          <w:bCs/>
          <w:kern w:val="0"/>
          <w:sz w:val="32"/>
          <w:szCs w:val="32"/>
          <w:lang w:eastAsia="zh-CN"/>
        </w:rPr>
        <w:t>办公地点：黑龙江中医药大学图书馆一楼检索中心</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default" w:ascii="仿宋" w:hAnsi="仿宋" w:eastAsia="仿宋" w:cs="仿宋"/>
          <w:b w:val="0"/>
          <w:bCs/>
          <w:kern w:val="0"/>
          <w:sz w:val="32"/>
          <w:szCs w:val="32"/>
          <w:lang w:eastAsia="zh-CN"/>
        </w:rPr>
      </w:pPr>
      <w:r>
        <w:rPr>
          <w:rFonts w:hint="default" w:ascii="仿宋" w:hAnsi="仿宋" w:eastAsia="仿宋" w:cs="仿宋"/>
          <w:b w:val="0"/>
          <w:bCs/>
          <w:kern w:val="0"/>
          <w:sz w:val="32"/>
          <w:szCs w:val="32"/>
          <w:lang w:eastAsia="zh-CN"/>
        </w:rPr>
        <w:t>通信地址：哈尔滨市香坊区和平路24号　150040</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default" w:ascii="仿宋" w:hAnsi="仿宋" w:eastAsia="仿宋" w:cs="仿宋"/>
          <w:b w:val="0"/>
          <w:bCs/>
          <w:kern w:val="0"/>
          <w:sz w:val="32"/>
          <w:szCs w:val="32"/>
          <w:lang w:eastAsia="zh-CN"/>
        </w:rPr>
      </w:pPr>
      <w:r>
        <w:rPr>
          <w:rFonts w:hint="default" w:ascii="仿宋" w:hAnsi="仿宋" w:eastAsia="仿宋" w:cs="仿宋"/>
          <w:b w:val="0"/>
          <w:bCs/>
          <w:kern w:val="0"/>
          <w:sz w:val="32"/>
          <w:szCs w:val="32"/>
          <w:lang w:eastAsia="zh-CN"/>
        </w:rPr>
        <w:t>联系方式：</w:t>
      </w:r>
      <w:r>
        <w:rPr>
          <w:rFonts w:hint="eastAsia" w:ascii="仿宋" w:hAnsi="仿宋" w:eastAsia="仿宋" w:cs="仿宋"/>
          <w:b w:val="0"/>
          <w:bCs/>
          <w:kern w:val="0"/>
          <w:sz w:val="32"/>
          <w:szCs w:val="32"/>
          <w:lang w:eastAsia="zh-CN"/>
        </w:rPr>
        <w:fldChar w:fldCharType="begin"/>
      </w:r>
      <w:r>
        <w:rPr>
          <w:rFonts w:hint="default" w:ascii="仿宋" w:hAnsi="仿宋" w:eastAsia="仿宋" w:cs="仿宋"/>
          <w:b w:val="0"/>
          <w:bCs/>
          <w:kern w:val="0"/>
          <w:sz w:val="32"/>
          <w:szCs w:val="32"/>
          <w:lang w:eastAsia="zh-CN"/>
        </w:rPr>
        <w:instrText xml:space="preserve"> HYPERLINK "Tel:0451-87267128" </w:instrText>
      </w:r>
      <w:r>
        <w:rPr>
          <w:rFonts w:hint="eastAsia" w:ascii="仿宋" w:hAnsi="仿宋" w:eastAsia="仿宋" w:cs="仿宋"/>
          <w:b w:val="0"/>
          <w:bCs/>
          <w:kern w:val="0"/>
          <w:sz w:val="32"/>
          <w:szCs w:val="32"/>
          <w:lang w:eastAsia="zh-CN"/>
        </w:rPr>
        <w:fldChar w:fldCharType="separate"/>
      </w:r>
      <w:r>
        <w:rPr>
          <w:rFonts w:hint="eastAsia" w:ascii="仿宋" w:hAnsi="仿宋" w:eastAsia="仿宋" w:cs="仿宋"/>
          <w:b w:val="0"/>
          <w:bCs/>
          <w:kern w:val="0"/>
          <w:sz w:val="32"/>
          <w:szCs w:val="32"/>
          <w:lang w:eastAsia="zh-CN"/>
        </w:rPr>
        <w:t>0451-87267128</w:t>
      </w:r>
      <w:r>
        <w:rPr>
          <w:rFonts w:hint="eastAsia" w:ascii="仿宋" w:hAnsi="仿宋" w:eastAsia="仿宋" w:cs="仿宋"/>
          <w:b w:val="0"/>
          <w:bCs/>
          <w:kern w:val="0"/>
          <w:sz w:val="32"/>
          <w:szCs w:val="32"/>
          <w:lang w:eastAsia="zh-CN"/>
        </w:rPr>
        <w:fldChar w:fldCharType="end"/>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电子邮箱：</w:t>
      </w:r>
      <w:r>
        <w:rPr>
          <w:rFonts w:hint="eastAsia" w:ascii="仿宋" w:hAnsi="仿宋" w:eastAsia="仿宋" w:cs="仿宋"/>
          <w:b w:val="0"/>
          <w:bCs/>
          <w:kern w:val="0"/>
          <w:sz w:val="32"/>
          <w:szCs w:val="32"/>
          <w:lang w:eastAsia="zh-CN"/>
        </w:rPr>
        <w:fldChar w:fldCharType="begin"/>
      </w:r>
      <w:r>
        <w:rPr>
          <w:rFonts w:hint="default" w:ascii="仿宋" w:hAnsi="仿宋" w:eastAsia="仿宋" w:cs="仿宋"/>
          <w:b w:val="0"/>
          <w:bCs/>
          <w:kern w:val="0"/>
          <w:sz w:val="32"/>
          <w:szCs w:val="32"/>
          <w:lang w:eastAsia="zh-CN"/>
        </w:rPr>
        <w:instrText xml:space="preserve"> HYPERLINK "mailto:chaxin@sohu.com" </w:instrText>
      </w:r>
      <w:r>
        <w:rPr>
          <w:rFonts w:hint="eastAsia" w:ascii="仿宋" w:hAnsi="仿宋" w:eastAsia="仿宋" w:cs="仿宋"/>
          <w:b w:val="0"/>
          <w:bCs/>
          <w:kern w:val="0"/>
          <w:sz w:val="32"/>
          <w:szCs w:val="32"/>
          <w:lang w:eastAsia="zh-CN"/>
        </w:rPr>
        <w:fldChar w:fldCharType="separate"/>
      </w:r>
      <w:r>
        <w:rPr>
          <w:rFonts w:hint="eastAsia" w:ascii="仿宋" w:hAnsi="仿宋" w:eastAsia="仿宋" w:cs="仿宋"/>
          <w:b w:val="0"/>
          <w:bCs/>
          <w:kern w:val="0"/>
          <w:sz w:val="32"/>
          <w:szCs w:val="32"/>
          <w:lang w:eastAsia="zh-CN"/>
        </w:rPr>
        <w:t>chaxin@sohu.com</w:t>
      </w:r>
      <w:r>
        <w:rPr>
          <w:rFonts w:hint="eastAsia" w:ascii="仿宋" w:hAnsi="仿宋" w:eastAsia="仿宋" w:cs="仿宋"/>
          <w:b w:val="0"/>
          <w:bCs/>
          <w:kern w:val="0"/>
          <w:sz w:val="32"/>
          <w:szCs w:val="32"/>
          <w:lang w:eastAsia="zh-CN"/>
        </w:rPr>
        <w:fldChar w:fldCharType="end"/>
      </w:r>
    </w:p>
    <w:p>
      <w:pPr>
        <w:keepNext w:val="0"/>
        <w:keepLines w:val="0"/>
        <w:widowControl w:val="0"/>
        <w:suppressLineNumbers w:val="0"/>
        <w:spacing w:before="0" w:beforeAutospacing="0" w:after="0" w:afterAutospacing="0"/>
        <w:ind w:left="0" w:right="0"/>
        <w:jc w:val="both"/>
        <w:rPr>
          <w:rFonts w:hint="eastAsia" w:ascii="华文中宋" w:hAnsi="华文中宋" w:eastAsia="华文中宋" w:cs="华文中宋"/>
          <w:sz w:val="44"/>
          <w:szCs w:val="44"/>
          <w:lang w:val="en-US" w:eastAsia="zh-CN"/>
        </w:rPr>
      </w:pPr>
    </w:p>
    <w:sectPr>
      <w:headerReference r:id="rId5" w:type="default"/>
      <w:footerReference r:id="rId6" w:type="default"/>
      <w:pgSz w:w="11906" w:h="16838"/>
      <w:pgMar w:top="1440" w:right="1800" w:bottom="1440" w:left="1800" w:header="851" w:footer="992" w:gutter="0"/>
      <w:pgNumType w:chapStyle="1" w:chapSep="em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06A32"/>
    <w:multiLevelType w:val="singleLevel"/>
    <w:tmpl w:val="BFE06A3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16.182.14.65:8892/weaver/weaver.file.FileDownloadForNews?uuid=7d5b5fbc-de89-4ef5-b53b-cd3032089f69&amp;fileid=31807&amp;type=document&amp;isofficeview=0"/>
  </w:docVars>
  <w:rsids>
    <w:rsidRoot w:val="08AC2716"/>
    <w:rsid w:val="00E23BF1"/>
    <w:rsid w:val="03A8239C"/>
    <w:rsid w:val="03FF3B76"/>
    <w:rsid w:val="04013727"/>
    <w:rsid w:val="040E798A"/>
    <w:rsid w:val="043D3D2C"/>
    <w:rsid w:val="086C589F"/>
    <w:rsid w:val="08AC2716"/>
    <w:rsid w:val="08DF7AD7"/>
    <w:rsid w:val="0D915A51"/>
    <w:rsid w:val="0FB36E0A"/>
    <w:rsid w:val="17E454C5"/>
    <w:rsid w:val="1C362550"/>
    <w:rsid w:val="1C763166"/>
    <w:rsid w:val="1E1429DE"/>
    <w:rsid w:val="210C1F2E"/>
    <w:rsid w:val="23A0511A"/>
    <w:rsid w:val="24165AC4"/>
    <w:rsid w:val="27CB04A7"/>
    <w:rsid w:val="2B713B48"/>
    <w:rsid w:val="2C9367EC"/>
    <w:rsid w:val="2F825F9F"/>
    <w:rsid w:val="2FA73BA8"/>
    <w:rsid w:val="30E96210"/>
    <w:rsid w:val="315B11B0"/>
    <w:rsid w:val="33756663"/>
    <w:rsid w:val="380650FA"/>
    <w:rsid w:val="38DE6643"/>
    <w:rsid w:val="38E54404"/>
    <w:rsid w:val="3A2B6E24"/>
    <w:rsid w:val="3AAA485F"/>
    <w:rsid w:val="3CD15BE9"/>
    <w:rsid w:val="3EB91AF9"/>
    <w:rsid w:val="40AA5806"/>
    <w:rsid w:val="41DC1F86"/>
    <w:rsid w:val="4E002CAF"/>
    <w:rsid w:val="500F0A25"/>
    <w:rsid w:val="51FE0AF8"/>
    <w:rsid w:val="55A04FA2"/>
    <w:rsid w:val="598D3C32"/>
    <w:rsid w:val="5AE627AF"/>
    <w:rsid w:val="5E1D219E"/>
    <w:rsid w:val="613D29E1"/>
    <w:rsid w:val="6258098B"/>
    <w:rsid w:val="62A62C8D"/>
    <w:rsid w:val="655F162B"/>
    <w:rsid w:val="669A1769"/>
    <w:rsid w:val="6A473D2E"/>
    <w:rsid w:val="6C8026D9"/>
    <w:rsid w:val="6E6E0E17"/>
    <w:rsid w:val="701D5AB5"/>
    <w:rsid w:val="719E2F93"/>
    <w:rsid w:val="76DA5CF2"/>
    <w:rsid w:val="789B2A6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pacing w:before="340" w:after="330" w:line="576" w:lineRule="auto"/>
      <w:jc w:val="both"/>
      <w:outlineLvl w:val="0"/>
    </w:pPr>
    <w:rPr>
      <w:rFonts w:asciiTheme="minorHAnsi" w:hAnsiTheme="minorHAnsi" w:eastAsiaTheme="minorEastAsia" w:cstheme="minorBidi"/>
      <w:b/>
      <w:kern w:val="44"/>
      <w:sz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pPr>
  </w:style>
  <w:style w:type="character" w:styleId="8">
    <w:name w:val="page number"/>
    <w:basedOn w:val="7"/>
    <w:qFormat/>
    <w:uiPriority w:val="0"/>
  </w:style>
  <w:style w:type="character" w:styleId="9">
    <w:name w:val="Hyperlink"/>
    <w:basedOn w:val="7"/>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21"/>
    <w:basedOn w:val="7"/>
    <w:qFormat/>
    <w:uiPriority w:val="0"/>
    <w:rPr>
      <w:rFonts w:hint="eastAsia" w:ascii="仿宋" w:hAnsi="仿宋" w:eastAsia="仿宋" w:cs="仿宋"/>
      <w:b/>
      <w:color w:val="000000"/>
      <w:sz w:val="20"/>
      <w:szCs w:val="20"/>
      <w:u w:val="none"/>
    </w:rPr>
  </w:style>
  <w:style w:type="character" w:customStyle="1" w:styleId="13">
    <w:name w:val="font111"/>
    <w:basedOn w:val="7"/>
    <w:qFormat/>
    <w:uiPriority w:val="0"/>
    <w:rPr>
      <w:rFonts w:ascii="Calibri" w:hAnsi="Calibri" w:cs="Calibri"/>
      <w:color w:val="000000"/>
      <w:sz w:val="24"/>
      <w:szCs w:val="24"/>
      <w:u w:val="none"/>
    </w:rPr>
  </w:style>
  <w:style w:type="character" w:customStyle="1" w:styleId="14">
    <w:name w:val="font41"/>
    <w:basedOn w:val="7"/>
    <w:qFormat/>
    <w:uiPriority w:val="0"/>
    <w:rPr>
      <w:rFonts w:hint="eastAsia" w:ascii="宋体" w:hAnsi="宋体" w:eastAsia="宋体" w:cs="宋体"/>
      <w:color w:val="000000"/>
      <w:sz w:val="24"/>
      <w:szCs w:val="24"/>
      <w:u w:val="none"/>
    </w:rPr>
  </w:style>
  <w:style w:type="character" w:customStyle="1" w:styleId="15">
    <w:name w:val="font61"/>
    <w:basedOn w:val="7"/>
    <w:qFormat/>
    <w:uiPriority w:val="0"/>
    <w:rPr>
      <w:rFonts w:ascii="Calibri" w:hAnsi="Calibri" w:cs="Calibri"/>
      <w:color w:val="000000"/>
      <w:sz w:val="24"/>
      <w:szCs w:val="24"/>
      <w:u w:val="none"/>
    </w:rPr>
  </w:style>
  <w:style w:type="character" w:customStyle="1" w:styleId="16">
    <w:name w:val="style141"/>
    <w:basedOn w:val="7"/>
    <w:qFormat/>
    <w:uiPriority w:val="0"/>
    <w:rPr>
      <w:rFonts w:hint="eastAsia" w:ascii="宋体" w:hAnsi="宋体"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2018-01-31T07:36:00Z</dcterms:created>
  <dc:creator>张艳</dc:creator>
  <cp:lastModifiedBy>孙斌</cp:lastModifiedBy>
  <cp:lastPrinted>2024-05-16T00:52:00Z</cp:lastPrinted>
  <dcterms:modified xsi:type="dcterms:W3CDTF">2024-05-21T08:16:46Z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