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21C9C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ascii="宋体" w:hAnsi="宋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黑体" w:cs="黑体"/>
          <w:sz w:val="32"/>
          <w:szCs w:val="32"/>
        </w:rPr>
        <w:t>附件1</w:t>
      </w:r>
    </w:p>
    <w:p w14:paraId="1EE28ABB">
      <w:pPr>
        <w:pStyle w:val="2"/>
        <w:rPr>
          <w:rFonts w:ascii="宋体" w:hAnsi="宋体"/>
        </w:rPr>
      </w:pPr>
    </w:p>
    <w:p w14:paraId="4B48BCD8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宋体" w:hAnsi="宋体" w:eastAsia="方正小标宋简体" w:cs="方正小标宋简体"/>
          <w:snapToGrid/>
          <w:kern w:val="2"/>
          <w:sz w:val="44"/>
          <w:szCs w:val="36"/>
        </w:rPr>
      </w:pPr>
      <w:r>
        <w:rPr>
          <w:rFonts w:hint="eastAsia" w:ascii="宋体" w:hAnsi="宋体" w:eastAsia="方正小标宋简体" w:cs="方正小标宋简体"/>
          <w:snapToGrid/>
          <w:kern w:val="2"/>
          <w:sz w:val="44"/>
          <w:szCs w:val="36"/>
        </w:rPr>
        <w:t>参赛报名表</w:t>
      </w:r>
    </w:p>
    <w:p w14:paraId="74DB2A7A">
      <w:pPr>
        <w:pStyle w:val="2"/>
        <w:rPr>
          <w:rFonts w:ascii="宋体" w:hAnsi="宋体"/>
        </w:rPr>
      </w:pPr>
    </w:p>
    <w:p w14:paraId="3471583B"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ascii="宋体" w:hAnsi="宋体" w:eastAsia="仿宋_GB2312" w:cs="仿宋_GB2312"/>
          <w:snapToGrid/>
          <w:kern w:val="2"/>
          <w:sz w:val="32"/>
          <w:szCs w:val="24"/>
        </w:rPr>
      </w:pPr>
      <w:r>
        <w:rPr>
          <w:rFonts w:hint="eastAsia" w:ascii="宋体" w:hAnsi="宋体" w:eastAsia="仿宋_GB2312" w:cs="仿宋_GB2312"/>
          <w:snapToGrid/>
          <w:kern w:val="2"/>
          <w:sz w:val="32"/>
          <w:szCs w:val="24"/>
        </w:rPr>
        <w:t xml:space="preserve">参赛地市/单位（盖章）  领队姓名：        联系方式：     </w:t>
      </w:r>
      <w:r>
        <w:rPr>
          <w:rFonts w:hint="eastAsia" w:ascii="宋体" w:hAnsi="宋体" w:eastAsia="仿宋_GB2312" w:cs="仿宋_GB2312"/>
          <w:snapToGrid/>
          <w:kern w:val="2"/>
          <w:sz w:val="32"/>
          <w:szCs w:val="24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snapToGrid/>
          <w:kern w:val="2"/>
          <w:sz w:val="32"/>
          <w:szCs w:val="24"/>
        </w:rPr>
        <w:t xml:space="preserve">      日期：   年   月   日</w:t>
      </w:r>
    </w:p>
    <w:tbl>
      <w:tblPr>
        <w:tblStyle w:val="10"/>
        <w:tblW w:w="14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334"/>
        <w:gridCol w:w="2062"/>
        <w:gridCol w:w="1519"/>
        <w:gridCol w:w="2094"/>
        <w:gridCol w:w="1855"/>
        <w:gridCol w:w="1817"/>
        <w:gridCol w:w="1749"/>
      </w:tblGrid>
      <w:tr w14:paraId="4851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946" w:type="dxa"/>
            <w:vAlign w:val="center"/>
          </w:tcPr>
          <w:p w14:paraId="28D16229">
            <w:pPr>
              <w:pStyle w:val="2"/>
              <w:widowControl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rPr>
                <w:rFonts w:ascii="宋体" w:hAnsi="宋体" w:eastAsia="黑体" w:cs="黑体"/>
                <w:snapToGrid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黑体" w:cs="黑体"/>
                <w:snapToGrid/>
                <w:kern w:val="2"/>
                <w:sz w:val="32"/>
                <w:szCs w:val="24"/>
              </w:rPr>
              <w:t>序号</w:t>
            </w:r>
          </w:p>
        </w:tc>
        <w:tc>
          <w:tcPr>
            <w:tcW w:w="2334" w:type="dxa"/>
            <w:vAlign w:val="center"/>
          </w:tcPr>
          <w:p w14:paraId="093E2B88">
            <w:pPr>
              <w:pStyle w:val="2"/>
              <w:widowControl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rPr>
                <w:rFonts w:ascii="宋体" w:hAnsi="宋体" w:eastAsia="黑体" w:cs="黑体"/>
                <w:snapToGrid/>
                <w:kern w:val="2"/>
                <w:sz w:val="32"/>
                <w:szCs w:val="24"/>
              </w:rPr>
            </w:pPr>
            <w:r>
              <w:rPr>
                <w:rFonts w:hint="eastAsia" w:ascii="宋体" w:hAnsi="宋体" w:eastAsia="黑体" w:cs="黑体"/>
                <w:snapToGrid/>
                <w:kern w:val="2"/>
                <w:sz w:val="32"/>
                <w:szCs w:val="24"/>
              </w:rPr>
              <w:t>队伍名称</w:t>
            </w:r>
          </w:p>
        </w:tc>
        <w:tc>
          <w:tcPr>
            <w:tcW w:w="2062" w:type="dxa"/>
            <w:vAlign w:val="center"/>
          </w:tcPr>
          <w:p w14:paraId="038842BB">
            <w:pPr>
              <w:pStyle w:val="2"/>
              <w:widowControl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rPr>
                <w:rFonts w:ascii="宋体" w:hAnsi="宋体" w:eastAsia="黑体" w:cs="黑体"/>
                <w:snapToGrid/>
                <w:kern w:val="2"/>
                <w:sz w:val="32"/>
                <w:szCs w:val="24"/>
              </w:rPr>
            </w:pPr>
            <w:r>
              <w:rPr>
                <w:rFonts w:hint="eastAsia" w:ascii="宋体" w:hAnsi="宋体" w:eastAsia="黑体" w:cs="黑体"/>
                <w:snapToGrid/>
                <w:kern w:val="2"/>
                <w:sz w:val="32"/>
                <w:szCs w:val="24"/>
              </w:rPr>
              <w:t>参赛医疗机构名称</w:t>
            </w:r>
          </w:p>
        </w:tc>
        <w:tc>
          <w:tcPr>
            <w:tcW w:w="1519" w:type="dxa"/>
            <w:vAlign w:val="center"/>
          </w:tcPr>
          <w:p w14:paraId="050BAE90">
            <w:pPr>
              <w:pStyle w:val="2"/>
              <w:widowControl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rPr>
                <w:rFonts w:ascii="宋体" w:hAnsi="宋体" w:eastAsia="黑体" w:cs="黑体"/>
                <w:snapToGrid/>
                <w:kern w:val="2"/>
                <w:sz w:val="32"/>
                <w:szCs w:val="24"/>
              </w:rPr>
            </w:pPr>
            <w:r>
              <w:rPr>
                <w:rFonts w:hint="eastAsia" w:ascii="宋体" w:hAnsi="宋体" w:eastAsia="黑体" w:cs="黑体"/>
                <w:snapToGrid/>
                <w:kern w:val="2"/>
                <w:sz w:val="32"/>
                <w:szCs w:val="24"/>
              </w:rPr>
              <w:t>参赛餐饮机构名称</w:t>
            </w:r>
          </w:p>
        </w:tc>
        <w:tc>
          <w:tcPr>
            <w:tcW w:w="2094" w:type="dxa"/>
            <w:vAlign w:val="center"/>
          </w:tcPr>
          <w:p w14:paraId="6C48C9B9">
            <w:pPr>
              <w:pStyle w:val="2"/>
              <w:widowControl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rPr>
                <w:rFonts w:ascii="宋体" w:hAnsi="宋体" w:eastAsia="黑体" w:cs="黑体"/>
                <w:snapToGrid/>
                <w:kern w:val="2"/>
                <w:sz w:val="32"/>
                <w:szCs w:val="24"/>
              </w:rPr>
            </w:pPr>
            <w:r>
              <w:rPr>
                <w:rFonts w:hint="eastAsia" w:ascii="宋体" w:hAnsi="宋体" w:eastAsia="黑体" w:cs="黑体"/>
                <w:snapToGrid/>
                <w:kern w:val="2"/>
                <w:sz w:val="32"/>
                <w:szCs w:val="24"/>
              </w:rPr>
              <w:t>参赛队员姓名（性别）</w:t>
            </w:r>
          </w:p>
        </w:tc>
        <w:tc>
          <w:tcPr>
            <w:tcW w:w="1855" w:type="dxa"/>
            <w:vAlign w:val="center"/>
          </w:tcPr>
          <w:p w14:paraId="6875C52D">
            <w:pPr>
              <w:pStyle w:val="2"/>
              <w:widowControl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rPr>
                <w:rFonts w:ascii="宋体" w:hAnsi="宋体" w:eastAsia="黑体" w:cs="黑体"/>
                <w:snapToGrid/>
                <w:kern w:val="2"/>
                <w:sz w:val="32"/>
                <w:szCs w:val="24"/>
              </w:rPr>
            </w:pPr>
            <w:r>
              <w:rPr>
                <w:rFonts w:hint="eastAsia" w:ascii="宋体" w:hAnsi="宋体" w:eastAsia="黑体" w:cs="黑体"/>
                <w:snapToGrid/>
                <w:kern w:val="2"/>
                <w:sz w:val="32"/>
                <w:szCs w:val="24"/>
              </w:rPr>
              <w:t>参赛作品1（类别）</w:t>
            </w:r>
          </w:p>
        </w:tc>
        <w:tc>
          <w:tcPr>
            <w:tcW w:w="1817" w:type="dxa"/>
            <w:vAlign w:val="center"/>
          </w:tcPr>
          <w:p w14:paraId="5D902FA9">
            <w:pPr>
              <w:pStyle w:val="2"/>
              <w:widowControl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rPr>
                <w:rFonts w:ascii="宋体" w:hAnsi="宋体" w:eastAsia="黑体" w:cs="黑体"/>
                <w:snapToGrid/>
                <w:kern w:val="2"/>
                <w:sz w:val="32"/>
                <w:szCs w:val="24"/>
              </w:rPr>
            </w:pPr>
            <w:r>
              <w:rPr>
                <w:rFonts w:hint="eastAsia" w:ascii="宋体" w:hAnsi="宋体" w:eastAsia="黑体" w:cs="黑体"/>
                <w:snapToGrid/>
                <w:kern w:val="2"/>
                <w:sz w:val="32"/>
                <w:szCs w:val="24"/>
              </w:rPr>
              <w:t>参赛作品2（类别）</w:t>
            </w:r>
          </w:p>
        </w:tc>
        <w:tc>
          <w:tcPr>
            <w:tcW w:w="1749" w:type="dxa"/>
            <w:vAlign w:val="center"/>
          </w:tcPr>
          <w:p w14:paraId="5B21C2CD">
            <w:pPr>
              <w:pStyle w:val="2"/>
              <w:widowControl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rPr>
                <w:rFonts w:ascii="宋体" w:hAnsi="宋体" w:eastAsia="黑体" w:cs="黑体"/>
                <w:snapToGrid/>
                <w:kern w:val="2"/>
                <w:sz w:val="32"/>
                <w:szCs w:val="24"/>
              </w:rPr>
            </w:pPr>
            <w:r>
              <w:rPr>
                <w:rFonts w:hint="eastAsia" w:ascii="宋体" w:hAnsi="宋体" w:eastAsia="黑体" w:cs="黑体"/>
                <w:snapToGrid/>
                <w:kern w:val="2"/>
                <w:sz w:val="32"/>
                <w:szCs w:val="24"/>
              </w:rPr>
              <w:t>参赛作品3（类别）</w:t>
            </w:r>
          </w:p>
        </w:tc>
      </w:tr>
      <w:tr w14:paraId="3195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946" w:type="dxa"/>
            <w:vAlign w:val="center"/>
          </w:tcPr>
          <w:p w14:paraId="561D3558">
            <w:pPr>
              <w:pStyle w:val="2"/>
              <w:widowControl w:val="0"/>
              <w:adjustRightInd/>
              <w:snapToGrid/>
              <w:spacing w:after="0" w:line="360" w:lineRule="exact"/>
              <w:ind w:firstLine="640"/>
              <w:jc w:val="center"/>
              <w:rPr>
                <w:rFonts w:ascii="宋体" w:hAnsi="宋体" w:eastAsia="方正小标宋简体" w:cs="方正小标宋简体"/>
                <w:snapToGrid/>
                <w:kern w:val="2"/>
                <w:sz w:val="32"/>
                <w:szCs w:val="32"/>
              </w:rPr>
            </w:pPr>
          </w:p>
        </w:tc>
        <w:tc>
          <w:tcPr>
            <w:tcW w:w="2334" w:type="dxa"/>
            <w:vAlign w:val="center"/>
          </w:tcPr>
          <w:p w14:paraId="42CF40F3">
            <w:pPr>
              <w:pStyle w:val="2"/>
              <w:widowControl w:val="0"/>
              <w:adjustRightInd/>
              <w:snapToGrid/>
              <w:spacing w:after="0" w:line="360" w:lineRule="exact"/>
              <w:ind w:firstLine="640"/>
              <w:jc w:val="center"/>
              <w:rPr>
                <w:rFonts w:ascii="宋体" w:hAnsi="宋体" w:eastAsia="方正小标宋简体" w:cs="方正小标宋简体"/>
                <w:snapToGrid/>
                <w:kern w:val="2"/>
                <w:sz w:val="32"/>
                <w:szCs w:val="32"/>
              </w:rPr>
            </w:pPr>
          </w:p>
        </w:tc>
        <w:tc>
          <w:tcPr>
            <w:tcW w:w="2062" w:type="dxa"/>
            <w:vAlign w:val="center"/>
          </w:tcPr>
          <w:p w14:paraId="5A216090">
            <w:pPr>
              <w:pStyle w:val="2"/>
              <w:widowControl w:val="0"/>
              <w:adjustRightInd/>
              <w:snapToGrid/>
              <w:spacing w:after="0" w:line="360" w:lineRule="exact"/>
              <w:ind w:firstLine="640"/>
              <w:jc w:val="center"/>
              <w:rPr>
                <w:rFonts w:ascii="宋体" w:hAnsi="宋体" w:eastAsia="方正小标宋简体" w:cs="方正小标宋简体"/>
                <w:snapToGrid/>
                <w:kern w:val="2"/>
                <w:sz w:val="32"/>
                <w:szCs w:val="32"/>
              </w:rPr>
            </w:pPr>
          </w:p>
        </w:tc>
        <w:tc>
          <w:tcPr>
            <w:tcW w:w="1519" w:type="dxa"/>
            <w:vAlign w:val="center"/>
          </w:tcPr>
          <w:p w14:paraId="2905B7CE">
            <w:pPr>
              <w:pStyle w:val="2"/>
              <w:widowControl w:val="0"/>
              <w:adjustRightInd/>
              <w:snapToGrid/>
              <w:spacing w:after="0" w:line="360" w:lineRule="exact"/>
              <w:ind w:firstLine="640"/>
              <w:jc w:val="center"/>
              <w:rPr>
                <w:rFonts w:ascii="宋体" w:hAnsi="宋体" w:eastAsia="方正小标宋简体" w:cs="方正小标宋简体"/>
                <w:snapToGrid/>
                <w:kern w:val="2"/>
                <w:sz w:val="32"/>
                <w:szCs w:val="32"/>
              </w:rPr>
            </w:pPr>
          </w:p>
        </w:tc>
        <w:tc>
          <w:tcPr>
            <w:tcW w:w="2094" w:type="dxa"/>
            <w:vAlign w:val="center"/>
          </w:tcPr>
          <w:p w14:paraId="3986D2A0">
            <w:pPr>
              <w:pStyle w:val="2"/>
              <w:widowControl w:val="0"/>
              <w:adjustRightInd/>
              <w:snapToGrid/>
              <w:spacing w:after="0" w:line="360" w:lineRule="exact"/>
              <w:ind w:firstLine="640"/>
              <w:jc w:val="center"/>
              <w:rPr>
                <w:rFonts w:ascii="宋体" w:hAnsi="宋体" w:eastAsia="方正小标宋简体" w:cs="方正小标宋简体"/>
                <w:snapToGrid/>
                <w:kern w:val="2"/>
                <w:sz w:val="32"/>
                <w:szCs w:val="32"/>
              </w:rPr>
            </w:pPr>
          </w:p>
        </w:tc>
        <w:tc>
          <w:tcPr>
            <w:tcW w:w="1855" w:type="dxa"/>
            <w:vAlign w:val="center"/>
          </w:tcPr>
          <w:p w14:paraId="21CC4CDF">
            <w:pPr>
              <w:pStyle w:val="2"/>
              <w:widowControl w:val="0"/>
              <w:adjustRightInd/>
              <w:snapToGrid/>
              <w:spacing w:after="0" w:line="360" w:lineRule="exact"/>
              <w:ind w:firstLine="640"/>
              <w:jc w:val="center"/>
              <w:rPr>
                <w:rFonts w:ascii="宋体" w:hAnsi="宋体" w:eastAsia="方正小标宋简体" w:cs="方正小标宋简体"/>
                <w:snapToGrid/>
                <w:kern w:val="2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 w14:paraId="04C56419">
            <w:pPr>
              <w:pStyle w:val="2"/>
              <w:widowControl w:val="0"/>
              <w:adjustRightInd/>
              <w:snapToGrid/>
              <w:spacing w:after="0" w:line="360" w:lineRule="exact"/>
              <w:ind w:firstLine="640"/>
              <w:jc w:val="center"/>
              <w:rPr>
                <w:rFonts w:ascii="宋体" w:hAnsi="宋体" w:eastAsia="方正小标宋简体" w:cs="方正小标宋简体"/>
                <w:snapToGrid/>
                <w:kern w:val="2"/>
                <w:sz w:val="32"/>
                <w:szCs w:val="32"/>
              </w:rPr>
            </w:pPr>
          </w:p>
        </w:tc>
        <w:tc>
          <w:tcPr>
            <w:tcW w:w="1749" w:type="dxa"/>
            <w:vAlign w:val="center"/>
          </w:tcPr>
          <w:p w14:paraId="004E7940">
            <w:pPr>
              <w:pStyle w:val="2"/>
              <w:widowControl w:val="0"/>
              <w:adjustRightInd/>
              <w:snapToGrid/>
              <w:spacing w:after="0" w:line="360" w:lineRule="exact"/>
              <w:ind w:firstLine="640"/>
              <w:jc w:val="center"/>
              <w:rPr>
                <w:rFonts w:ascii="宋体" w:hAnsi="宋体" w:eastAsia="方正小标宋简体" w:cs="方正小标宋简体"/>
                <w:snapToGrid/>
                <w:kern w:val="2"/>
                <w:sz w:val="32"/>
                <w:szCs w:val="32"/>
              </w:rPr>
            </w:pPr>
          </w:p>
        </w:tc>
      </w:tr>
      <w:tr w14:paraId="109FC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946" w:type="dxa"/>
            <w:vAlign w:val="center"/>
          </w:tcPr>
          <w:p w14:paraId="6C09FE74">
            <w:pPr>
              <w:pStyle w:val="2"/>
              <w:widowControl w:val="0"/>
              <w:adjustRightInd/>
              <w:snapToGrid/>
              <w:spacing w:after="0" w:line="360" w:lineRule="exact"/>
              <w:ind w:firstLine="640"/>
              <w:jc w:val="center"/>
              <w:rPr>
                <w:rFonts w:ascii="宋体" w:hAnsi="宋体" w:eastAsia="方正小标宋简体" w:cs="方正小标宋简体"/>
                <w:snapToGrid/>
                <w:kern w:val="2"/>
                <w:sz w:val="32"/>
                <w:szCs w:val="32"/>
              </w:rPr>
            </w:pPr>
          </w:p>
        </w:tc>
        <w:tc>
          <w:tcPr>
            <w:tcW w:w="2334" w:type="dxa"/>
            <w:vAlign w:val="center"/>
          </w:tcPr>
          <w:p w14:paraId="3C430552">
            <w:pPr>
              <w:pStyle w:val="2"/>
              <w:widowControl w:val="0"/>
              <w:adjustRightInd/>
              <w:snapToGrid/>
              <w:spacing w:after="0" w:line="360" w:lineRule="exact"/>
              <w:ind w:firstLine="640"/>
              <w:jc w:val="center"/>
              <w:rPr>
                <w:rFonts w:ascii="宋体" w:hAnsi="宋体" w:eastAsia="方正小标宋简体" w:cs="方正小标宋简体"/>
                <w:snapToGrid/>
                <w:kern w:val="2"/>
                <w:sz w:val="32"/>
                <w:szCs w:val="32"/>
              </w:rPr>
            </w:pPr>
          </w:p>
        </w:tc>
        <w:tc>
          <w:tcPr>
            <w:tcW w:w="2062" w:type="dxa"/>
            <w:vAlign w:val="center"/>
          </w:tcPr>
          <w:p w14:paraId="38E33956">
            <w:pPr>
              <w:pStyle w:val="2"/>
              <w:widowControl w:val="0"/>
              <w:adjustRightInd/>
              <w:snapToGrid/>
              <w:spacing w:after="0" w:line="360" w:lineRule="exact"/>
              <w:ind w:firstLine="640"/>
              <w:jc w:val="center"/>
              <w:rPr>
                <w:rFonts w:ascii="宋体" w:hAnsi="宋体" w:eastAsia="方正小标宋简体" w:cs="方正小标宋简体"/>
                <w:snapToGrid/>
                <w:kern w:val="2"/>
                <w:sz w:val="32"/>
                <w:szCs w:val="32"/>
              </w:rPr>
            </w:pPr>
          </w:p>
        </w:tc>
        <w:tc>
          <w:tcPr>
            <w:tcW w:w="1519" w:type="dxa"/>
            <w:vAlign w:val="center"/>
          </w:tcPr>
          <w:p w14:paraId="318A9B35">
            <w:pPr>
              <w:pStyle w:val="2"/>
              <w:widowControl w:val="0"/>
              <w:adjustRightInd/>
              <w:snapToGrid/>
              <w:spacing w:after="0" w:line="360" w:lineRule="exact"/>
              <w:ind w:firstLine="640"/>
              <w:jc w:val="center"/>
              <w:rPr>
                <w:rFonts w:ascii="宋体" w:hAnsi="宋体" w:eastAsia="方正小标宋简体" w:cs="方正小标宋简体"/>
                <w:snapToGrid/>
                <w:kern w:val="2"/>
                <w:sz w:val="32"/>
                <w:szCs w:val="32"/>
              </w:rPr>
            </w:pPr>
          </w:p>
        </w:tc>
        <w:tc>
          <w:tcPr>
            <w:tcW w:w="2094" w:type="dxa"/>
            <w:vAlign w:val="center"/>
          </w:tcPr>
          <w:p w14:paraId="6124D76B">
            <w:pPr>
              <w:pStyle w:val="2"/>
              <w:widowControl w:val="0"/>
              <w:adjustRightInd/>
              <w:snapToGrid/>
              <w:spacing w:after="0" w:line="360" w:lineRule="exact"/>
              <w:ind w:firstLine="640"/>
              <w:jc w:val="center"/>
              <w:rPr>
                <w:rFonts w:ascii="宋体" w:hAnsi="宋体" w:eastAsia="方正小标宋简体" w:cs="方正小标宋简体"/>
                <w:snapToGrid/>
                <w:kern w:val="2"/>
                <w:sz w:val="32"/>
                <w:szCs w:val="32"/>
              </w:rPr>
            </w:pPr>
          </w:p>
        </w:tc>
        <w:tc>
          <w:tcPr>
            <w:tcW w:w="1855" w:type="dxa"/>
            <w:vAlign w:val="center"/>
          </w:tcPr>
          <w:p w14:paraId="15F2E6ED">
            <w:pPr>
              <w:pStyle w:val="2"/>
              <w:widowControl w:val="0"/>
              <w:adjustRightInd/>
              <w:snapToGrid/>
              <w:spacing w:after="0" w:line="360" w:lineRule="exact"/>
              <w:ind w:firstLine="640"/>
              <w:jc w:val="center"/>
              <w:rPr>
                <w:rFonts w:ascii="宋体" w:hAnsi="宋体" w:eastAsia="方正小标宋简体" w:cs="方正小标宋简体"/>
                <w:snapToGrid/>
                <w:kern w:val="2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 w14:paraId="5BBD4D99">
            <w:pPr>
              <w:pStyle w:val="2"/>
              <w:widowControl w:val="0"/>
              <w:adjustRightInd/>
              <w:snapToGrid/>
              <w:spacing w:after="0" w:line="360" w:lineRule="exact"/>
              <w:ind w:firstLine="640"/>
              <w:jc w:val="center"/>
              <w:rPr>
                <w:rFonts w:ascii="宋体" w:hAnsi="宋体" w:eastAsia="方正小标宋简体" w:cs="方正小标宋简体"/>
                <w:snapToGrid/>
                <w:kern w:val="2"/>
                <w:sz w:val="32"/>
                <w:szCs w:val="32"/>
              </w:rPr>
            </w:pPr>
          </w:p>
        </w:tc>
        <w:tc>
          <w:tcPr>
            <w:tcW w:w="1749" w:type="dxa"/>
            <w:vAlign w:val="center"/>
          </w:tcPr>
          <w:p w14:paraId="17A2CB04">
            <w:pPr>
              <w:pStyle w:val="2"/>
              <w:widowControl w:val="0"/>
              <w:adjustRightInd/>
              <w:snapToGrid/>
              <w:spacing w:after="0" w:line="360" w:lineRule="exact"/>
              <w:ind w:firstLine="640"/>
              <w:jc w:val="center"/>
              <w:rPr>
                <w:rFonts w:ascii="宋体" w:hAnsi="宋体" w:eastAsia="方正小标宋简体" w:cs="方正小标宋简体"/>
                <w:snapToGrid/>
                <w:kern w:val="2"/>
                <w:sz w:val="32"/>
                <w:szCs w:val="32"/>
              </w:rPr>
            </w:pPr>
          </w:p>
        </w:tc>
      </w:tr>
      <w:tr w14:paraId="5994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946" w:type="dxa"/>
            <w:vAlign w:val="center"/>
          </w:tcPr>
          <w:p w14:paraId="4F643816">
            <w:pPr>
              <w:pStyle w:val="2"/>
              <w:widowControl w:val="0"/>
              <w:adjustRightInd/>
              <w:snapToGrid/>
              <w:spacing w:after="0" w:line="360" w:lineRule="exact"/>
              <w:ind w:firstLine="640"/>
              <w:jc w:val="center"/>
              <w:rPr>
                <w:rFonts w:ascii="宋体" w:hAnsi="宋体" w:eastAsia="方正小标宋简体" w:cs="方正小标宋简体"/>
                <w:snapToGrid/>
                <w:kern w:val="2"/>
                <w:sz w:val="32"/>
                <w:szCs w:val="32"/>
              </w:rPr>
            </w:pPr>
          </w:p>
        </w:tc>
        <w:tc>
          <w:tcPr>
            <w:tcW w:w="2334" w:type="dxa"/>
            <w:vAlign w:val="center"/>
          </w:tcPr>
          <w:p w14:paraId="517ED910">
            <w:pPr>
              <w:pStyle w:val="2"/>
              <w:widowControl w:val="0"/>
              <w:adjustRightInd/>
              <w:snapToGrid/>
              <w:spacing w:after="0" w:line="360" w:lineRule="exact"/>
              <w:ind w:firstLine="640"/>
              <w:jc w:val="center"/>
              <w:rPr>
                <w:rFonts w:ascii="宋体" w:hAnsi="宋体" w:eastAsia="方正小标宋简体" w:cs="方正小标宋简体"/>
                <w:snapToGrid/>
                <w:kern w:val="2"/>
                <w:sz w:val="32"/>
                <w:szCs w:val="32"/>
              </w:rPr>
            </w:pPr>
          </w:p>
        </w:tc>
        <w:tc>
          <w:tcPr>
            <w:tcW w:w="2062" w:type="dxa"/>
            <w:vAlign w:val="center"/>
          </w:tcPr>
          <w:p w14:paraId="0163D93A">
            <w:pPr>
              <w:pStyle w:val="2"/>
              <w:widowControl w:val="0"/>
              <w:adjustRightInd/>
              <w:snapToGrid/>
              <w:spacing w:after="0" w:line="360" w:lineRule="exact"/>
              <w:ind w:firstLine="640"/>
              <w:jc w:val="center"/>
              <w:rPr>
                <w:rFonts w:ascii="宋体" w:hAnsi="宋体" w:eastAsia="方正小标宋简体" w:cs="方正小标宋简体"/>
                <w:snapToGrid/>
                <w:kern w:val="2"/>
                <w:sz w:val="32"/>
                <w:szCs w:val="32"/>
              </w:rPr>
            </w:pPr>
          </w:p>
        </w:tc>
        <w:tc>
          <w:tcPr>
            <w:tcW w:w="1519" w:type="dxa"/>
            <w:vAlign w:val="center"/>
          </w:tcPr>
          <w:p w14:paraId="3DC428BD">
            <w:pPr>
              <w:pStyle w:val="2"/>
              <w:widowControl w:val="0"/>
              <w:adjustRightInd/>
              <w:snapToGrid/>
              <w:spacing w:after="0" w:line="360" w:lineRule="exact"/>
              <w:ind w:firstLine="640"/>
              <w:jc w:val="center"/>
              <w:rPr>
                <w:rFonts w:ascii="宋体" w:hAnsi="宋体" w:eastAsia="方正小标宋简体" w:cs="方正小标宋简体"/>
                <w:snapToGrid/>
                <w:kern w:val="2"/>
                <w:sz w:val="32"/>
                <w:szCs w:val="32"/>
              </w:rPr>
            </w:pPr>
          </w:p>
        </w:tc>
        <w:tc>
          <w:tcPr>
            <w:tcW w:w="2094" w:type="dxa"/>
            <w:vAlign w:val="center"/>
          </w:tcPr>
          <w:p w14:paraId="6D15F132">
            <w:pPr>
              <w:pStyle w:val="2"/>
              <w:widowControl w:val="0"/>
              <w:adjustRightInd/>
              <w:snapToGrid/>
              <w:spacing w:after="0" w:line="360" w:lineRule="exact"/>
              <w:ind w:firstLine="640"/>
              <w:jc w:val="center"/>
              <w:rPr>
                <w:rFonts w:ascii="宋体" w:hAnsi="宋体" w:eastAsia="方正小标宋简体" w:cs="方正小标宋简体"/>
                <w:snapToGrid/>
                <w:kern w:val="2"/>
                <w:sz w:val="32"/>
                <w:szCs w:val="32"/>
              </w:rPr>
            </w:pPr>
          </w:p>
        </w:tc>
        <w:tc>
          <w:tcPr>
            <w:tcW w:w="1855" w:type="dxa"/>
            <w:vAlign w:val="center"/>
          </w:tcPr>
          <w:p w14:paraId="26AE96CA">
            <w:pPr>
              <w:pStyle w:val="2"/>
              <w:widowControl w:val="0"/>
              <w:adjustRightInd/>
              <w:snapToGrid/>
              <w:spacing w:after="0" w:line="360" w:lineRule="exact"/>
              <w:ind w:firstLine="640"/>
              <w:jc w:val="center"/>
              <w:rPr>
                <w:rFonts w:ascii="宋体" w:hAnsi="宋体" w:eastAsia="方正小标宋简体" w:cs="方正小标宋简体"/>
                <w:snapToGrid/>
                <w:kern w:val="2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 w14:paraId="1AA191F7">
            <w:pPr>
              <w:pStyle w:val="2"/>
              <w:widowControl w:val="0"/>
              <w:adjustRightInd/>
              <w:snapToGrid/>
              <w:spacing w:after="0" w:line="360" w:lineRule="exact"/>
              <w:ind w:firstLine="640"/>
              <w:jc w:val="center"/>
              <w:rPr>
                <w:rFonts w:ascii="宋体" w:hAnsi="宋体" w:eastAsia="方正小标宋简体" w:cs="方正小标宋简体"/>
                <w:snapToGrid/>
                <w:kern w:val="2"/>
                <w:sz w:val="32"/>
                <w:szCs w:val="32"/>
              </w:rPr>
            </w:pPr>
          </w:p>
        </w:tc>
        <w:tc>
          <w:tcPr>
            <w:tcW w:w="1749" w:type="dxa"/>
            <w:vAlign w:val="center"/>
          </w:tcPr>
          <w:p w14:paraId="7FBECD17">
            <w:pPr>
              <w:pStyle w:val="2"/>
              <w:widowControl w:val="0"/>
              <w:adjustRightInd/>
              <w:snapToGrid/>
              <w:spacing w:after="0" w:line="360" w:lineRule="exact"/>
              <w:ind w:firstLine="640"/>
              <w:jc w:val="center"/>
              <w:rPr>
                <w:rFonts w:ascii="宋体" w:hAnsi="宋体" w:eastAsia="方正小标宋简体" w:cs="方正小标宋简体"/>
                <w:snapToGrid/>
                <w:kern w:val="2"/>
                <w:sz w:val="32"/>
                <w:szCs w:val="32"/>
              </w:rPr>
            </w:pPr>
          </w:p>
        </w:tc>
      </w:tr>
    </w:tbl>
    <w:p w14:paraId="66154515">
      <w:pPr>
        <w:rPr>
          <w:rFonts w:cs="黑体" w:asciiTheme="minorEastAsia" w:hAnsiTheme="minorEastAsia" w:eastAsiaTheme="minorEastAsia"/>
          <w:sz w:val="24"/>
          <w:szCs w:val="24"/>
        </w:rPr>
      </w:pPr>
    </w:p>
    <w:p w14:paraId="6D240E7F">
      <w:pPr>
        <w:rPr>
          <w:rFonts w:cs="黑体" w:asciiTheme="minorEastAsia" w:hAnsiTheme="minorEastAsia" w:eastAsiaTheme="minorEastAsia"/>
          <w:sz w:val="24"/>
          <w:szCs w:val="24"/>
        </w:rPr>
      </w:pPr>
      <w:r>
        <w:rPr>
          <w:rFonts w:cs="黑体" w:asciiTheme="minorEastAsia" w:hAnsiTheme="minorEastAsia" w:eastAsiaTheme="minorEastAsia"/>
          <w:sz w:val="24"/>
          <w:szCs w:val="24"/>
        </w:rPr>
        <w:t>注：参赛作品类别为：热菜、</w:t>
      </w:r>
      <w:r>
        <w:rPr>
          <w:rFonts w:hint="eastAsia" w:cs="黑体" w:asciiTheme="minorEastAsia" w:hAnsiTheme="minorEastAsia" w:eastAsiaTheme="minorEastAsia"/>
          <w:sz w:val="24"/>
          <w:szCs w:val="24"/>
        </w:rPr>
        <w:t>冷</w:t>
      </w:r>
      <w:r>
        <w:rPr>
          <w:rFonts w:cs="黑体" w:asciiTheme="minorEastAsia" w:hAnsiTheme="minorEastAsia" w:eastAsiaTheme="minorEastAsia"/>
          <w:sz w:val="24"/>
          <w:szCs w:val="24"/>
        </w:rPr>
        <w:t>菜、汤羹粥等膳食品种类型。</w:t>
      </w:r>
    </w:p>
    <w:p w14:paraId="785D0A0F">
      <w:pPr>
        <w:rPr>
          <w:rFonts w:ascii="Times New Roman" w:hAnsi="Times New Roman" w:cs="Times New Roman"/>
        </w:rPr>
        <w:sectPr>
          <w:footerReference r:id="rId3" w:type="default"/>
          <w:pgSz w:w="16838" w:h="11906" w:orient="landscape"/>
          <w:pgMar w:top="1440" w:right="1417" w:bottom="1440" w:left="1417" w:header="851" w:footer="1361" w:gutter="0"/>
          <w:pgNumType w:fmt="decimal"/>
          <w:cols w:space="0" w:num="1"/>
          <w:rtlGutter w:val="0"/>
          <w:docGrid w:type="linesAndChars" w:linePitch="312" w:charSpace="0"/>
        </w:sectPr>
      </w:pPr>
    </w:p>
    <w:p w14:paraId="5B627FCE">
      <w:pPr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14A12467">
      <w:pPr>
        <w:pStyle w:val="2"/>
        <w:rPr>
          <w:rFonts w:hint="default"/>
          <w:lang w:val="en-US" w:eastAsia="zh-CN"/>
        </w:rPr>
      </w:pPr>
    </w:p>
    <w:p w14:paraId="6811F65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黑龙江省第一届药膳大赛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决赛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方案</w:t>
      </w:r>
    </w:p>
    <w:p w14:paraId="66F28456">
      <w:pPr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</w:p>
    <w:p w14:paraId="5C67F6E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决赛为团体赛，分为“理论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知识竞赛</w:t>
      </w:r>
      <w:r>
        <w:rPr>
          <w:rFonts w:ascii="Times New Roman" w:hAnsi="Times New Roman" w:eastAsia="仿宋_GB2312" w:cs="Times New Roman"/>
          <w:sz w:val="32"/>
          <w:szCs w:val="24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和“菜肴制作</w:t>
      </w:r>
      <w:r>
        <w:rPr>
          <w:rFonts w:ascii="Times New Roman" w:hAnsi="Times New Roman" w:eastAsia="仿宋_GB2312" w:cs="Times New Roman"/>
          <w:sz w:val="32"/>
          <w:szCs w:val="24"/>
        </w:rPr>
        <w:t>实践操作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”两项内容，总成绩100分，理论知识成绩占比30%，菜肴制作</w:t>
      </w:r>
      <w:r>
        <w:rPr>
          <w:rFonts w:ascii="Times New Roman" w:hAnsi="Times New Roman" w:eastAsia="仿宋_GB2312" w:cs="Times New Roman"/>
          <w:sz w:val="32"/>
          <w:szCs w:val="24"/>
        </w:rPr>
        <w:t>实践操作成绩占比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70%。</w:t>
      </w:r>
    </w:p>
    <w:p w14:paraId="46E7595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Times New Roman" w:hAnsi="Times New Roman" w:eastAsia="仿宋_GB2312" w:cs="Times New Roman"/>
          <w:b/>
          <w:sz w:val="32"/>
          <w:szCs w:val="24"/>
        </w:rPr>
      </w:pPr>
      <w:r>
        <w:rPr>
          <w:rFonts w:ascii="Times New Roman" w:hAnsi="Times New Roman" w:eastAsia="仿宋_GB2312" w:cs="Times New Roman"/>
          <w:b/>
          <w:sz w:val="32"/>
          <w:szCs w:val="24"/>
        </w:rPr>
        <w:t>理论</w:t>
      </w:r>
      <w:r>
        <w:rPr>
          <w:rFonts w:hint="eastAsia" w:ascii="Times New Roman" w:hAnsi="Times New Roman" w:eastAsia="仿宋_GB2312" w:cs="Times New Roman"/>
          <w:b/>
          <w:sz w:val="32"/>
          <w:szCs w:val="24"/>
        </w:rPr>
        <w:t>知识竞赛部分</w:t>
      </w:r>
    </w:p>
    <w:p w14:paraId="2504A3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决赛首日开展理论知识竞赛，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具体地址和时间另行通知。每代表队选派2名选手，携带参赛报名表、身份证、黑色碳素笔，按规定时间和地点统一参加理论知识竞赛，方式为闭卷，时间60分钟，题型为100道客观题。药膳理论知识竞赛</w:t>
      </w:r>
      <w:r>
        <w:rPr>
          <w:rFonts w:ascii="Times New Roman" w:hAnsi="Times New Roman" w:eastAsia="仿宋_GB2312" w:cs="Times New Roman"/>
          <w:sz w:val="32"/>
          <w:szCs w:val="24"/>
        </w:rPr>
        <w:t>单项奖取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前三名。各代表队的两位选手理论成绩取平均分，乘以权重30%后，计入决赛团体总分。参考材料为</w:t>
      </w:r>
      <w:r>
        <w:rPr>
          <w:rFonts w:ascii="Times New Roman" w:hAnsi="Times New Roman" w:eastAsia="仿宋_GB2312" w:cs="Times New Roman"/>
          <w:sz w:val="32"/>
          <w:szCs w:val="24"/>
        </w:rPr>
        <w:t>《中医药膳学》（全国中医药行业高等教育“十四五”规划教材，谢梦洲主编）。</w:t>
      </w:r>
      <w:r>
        <w:rPr>
          <w:rFonts w:ascii="Times New Roman" w:hAnsi="Times New Roman" w:eastAsia="仿宋_GB2312" w:cs="Times New Roman"/>
          <w:sz w:val="32"/>
          <w:szCs w:val="24"/>
          <w:highlight w:val="none"/>
        </w:rPr>
        <w:t>理论知识竞赛题目在赛题题库中随机抽取</w:t>
      </w:r>
      <w:r>
        <w:rPr>
          <w:rFonts w:hint="eastAsia" w:ascii="Times New Roman" w:hAnsi="Times New Roman" w:eastAsia="仿宋_GB2312" w:cs="Times New Roman"/>
          <w:sz w:val="32"/>
          <w:szCs w:val="24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24"/>
          <w:highlight w:val="none"/>
        </w:rPr>
        <w:t>0分考题，其余</w:t>
      </w:r>
      <w:r>
        <w:rPr>
          <w:rFonts w:hint="eastAsia" w:ascii="Times New Roman" w:hAnsi="Times New Roman" w:eastAsia="仿宋_GB2312" w:cs="Times New Roman"/>
          <w:sz w:val="32"/>
          <w:szCs w:val="24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4"/>
          <w:highlight w:val="none"/>
        </w:rPr>
        <w:t>0分考题在参考材料中选取拟定</w:t>
      </w:r>
      <w:r>
        <w:rPr>
          <w:rFonts w:ascii="Times New Roman" w:hAnsi="Times New Roman" w:eastAsia="仿宋_GB2312" w:cs="Times New Roman"/>
          <w:sz w:val="32"/>
          <w:szCs w:val="24"/>
          <w:highlight w:val="none"/>
        </w:rPr>
        <w:t>。</w:t>
      </w:r>
      <w:r>
        <w:rPr>
          <w:rFonts w:ascii="Times New Roman" w:hAnsi="Times New Roman" w:eastAsia="仿宋_GB2312" w:cs="Times New Roman"/>
          <w:sz w:val="32"/>
          <w:szCs w:val="24"/>
        </w:rPr>
        <w:t>题目类型为：单选题，判断题，多选题。为贯彻公开、公平、公正原则，题库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由</w:t>
      </w:r>
      <w:r>
        <w:rPr>
          <w:rFonts w:ascii="Times New Roman" w:hAnsi="Times New Roman" w:eastAsia="仿宋_GB2312" w:cs="Times New Roman"/>
          <w:sz w:val="32"/>
          <w:szCs w:val="24"/>
        </w:rPr>
        <w:t>大赛组委会拟定后在网上公开发布。</w:t>
      </w:r>
    </w:p>
    <w:p w14:paraId="4B0568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Times New Roman" w:hAnsi="Times New Roman" w:eastAsia="仿宋_GB2312" w:cs="Times New Roman"/>
          <w:b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sz w:val="32"/>
          <w:szCs w:val="24"/>
        </w:rPr>
        <w:t>菜肴制作</w:t>
      </w:r>
      <w:r>
        <w:rPr>
          <w:rFonts w:ascii="Times New Roman" w:hAnsi="Times New Roman" w:eastAsia="仿宋_GB2312" w:cs="Times New Roman"/>
          <w:b/>
          <w:sz w:val="32"/>
          <w:szCs w:val="24"/>
        </w:rPr>
        <w:t>实践操作竞赛部分</w:t>
      </w:r>
    </w:p>
    <w:p w14:paraId="2E6B3E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菜肴制作</w:t>
      </w:r>
      <w:r>
        <w:rPr>
          <w:rFonts w:ascii="Times New Roman" w:hAnsi="Times New Roman" w:eastAsia="仿宋_GB2312" w:cs="Times New Roman"/>
          <w:sz w:val="32"/>
          <w:szCs w:val="24"/>
        </w:rPr>
        <w:t>实践操作竞赛为团体赛，由药膳制作、品评答辩两个环节组成。各代表队应在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120分钟内，现场完成3道</w:t>
      </w:r>
      <w:r>
        <w:rPr>
          <w:rFonts w:ascii="Times New Roman" w:hAnsi="Times New Roman" w:eastAsia="仿宋_GB2312" w:cs="Times New Roman"/>
          <w:sz w:val="32"/>
          <w:szCs w:val="24"/>
        </w:rPr>
        <w:t>报名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的参赛</w:t>
      </w:r>
      <w:r>
        <w:rPr>
          <w:rFonts w:ascii="Times New Roman" w:hAnsi="Times New Roman" w:eastAsia="仿宋_GB2312" w:cs="Times New Roman"/>
          <w:sz w:val="32"/>
          <w:szCs w:val="24"/>
        </w:rPr>
        <w:t>作品。在展台展示药膳作品，由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1名选手完成主体陈述和答辩，评委现场评分。评分内容包括：作品设计30分（药食配伍与保健功效、食材搭配烹饪美学创意、文化呈现、作品实用性可推广程度）、观感30分（</w:t>
      </w:r>
      <w:r>
        <w:rPr>
          <w:rFonts w:hint="eastAsia" w:eastAsia="仿宋_GB2312"/>
          <w:sz w:val="32"/>
          <w:szCs w:val="24"/>
        </w:rPr>
        <w:t>色、香、形、装点和盛器配置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）、味感20分（味道）、质感20分（口感），设置评分表。具体比赛规程如下：</w:t>
      </w:r>
    </w:p>
    <w:p w14:paraId="0EB742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24"/>
        </w:rPr>
      </w:pPr>
      <w:r>
        <w:rPr>
          <w:rFonts w:hint="eastAsia" w:ascii="黑体" w:hAnsi="黑体" w:eastAsia="黑体" w:cs="黑体"/>
          <w:b w:val="0"/>
          <w:bCs/>
          <w:sz w:val="32"/>
          <w:szCs w:val="24"/>
        </w:rPr>
        <w:t>一、提交药膳作品设计书</w:t>
      </w:r>
    </w:p>
    <w:p w14:paraId="752903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参加决赛的各代表队研创确定参赛作品后，填写药膳作品设计书，于2024年8月3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日前，发送至大赛办公室邮箱，逾期视为弃赛。设计书将作为药膳大赛作品设计评分以及赛事安排的重要依据，必须实事求是，不得虚假编造。</w:t>
      </w:r>
    </w:p>
    <w:p w14:paraId="37A3351D">
      <w:pPr>
        <w:spacing w:afterLines="5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药膳作品设计书</w:t>
      </w:r>
    </w:p>
    <w:tbl>
      <w:tblPr>
        <w:tblStyle w:val="9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503"/>
        <w:gridCol w:w="389"/>
        <w:gridCol w:w="1559"/>
        <w:gridCol w:w="424"/>
        <w:gridCol w:w="1700"/>
        <w:gridCol w:w="2215"/>
      </w:tblGrid>
      <w:tr w14:paraId="4818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0" w:hRule="atLeast"/>
        </w:trPr>
        <w:tc>
          <w:tcPr>
            <w:tcW w:w="9125" w:type="dxa"/>
            <w:gridSpan w:val="7"/>
          </w:tcPr>
          <w:p w14:paraId="23F3EA67">
            <w:pPr>
              <w:widowControl/>
              <w:spacing w:line="400" w:lineRule="exact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参赛药膳作品菜单：</w:t>
            </w:r>
          </w:p>
          <w:p w14:paraId="46325BED">
            <w:pPr>
              <w:widowControl/>
              <w:spacing w:line="400" w:lineRule="exact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 xml:space="preserve">膳品1      </w:t>
            </w:r>
            <w:r>
              <w:rPr>
                <w:rFonts w:hint="eastAsia" w:ascii="仿宋" w:hAnsi="仿宋" w:eastAsia="仿宋_GB2312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_GB2312" w:cs="仿宋"/>
                <w:sz w:val="28"/>
                <w:szCs w:val="28"/>
              </w:rPr>
              <w:t xml:space="preserve">     膳品2     </w:t>
            </w:r>
            <w:r>
              <w:rPr>
                <w:rFonts w:hint="eastAsia" w:ascii="仿宋" w:hAnsi="仿宋" w:eastAsia="仿宋_GB2312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_GB2312" w:cs="仿宋"/>
                <w:sz w:val="28"/>
                <w:szCs w:val="28"/>
              </w:rPr>
              <w:t xml:space="preserve">     膳品3</w:t>
            </w:r>
          </w:p>
        </w:tc>
      </w:tr>
      <w:tr w14:paraId="651B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25" w:type="dxa"/>
            <w:gridSpan w:val="7"/>
          </w:tcPr>
          <w:p w14:paraId="582836B8">
            <w:pPr>
              <w:widowControl/>
              <w:spacing w:line="60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参赛膳品1</w:t>
            </w:r>
          </w:p>
        </w:tc>
      </w:tr>
      <w:tr w14:paraId="358F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1335" w:type="dxa"/>
            <w:vAlign w:val="center"/>
          </w:tcPr>
          <w:p w14:paraId="48EE9B7E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膳品</w:t>
            </w:r>
          </w:p>
          <w:p w14:paraId="3DB7CE58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名称</w:t>
            </w:r>
          </w:p>
        </w:tc>
        <w:tc>
          <w:tcPr>
            <w:tcW w:w="1503" w:type="dxa"/>
            <w:vAlign w:val="center"/>
          </w:tcPr>
          <w:p w14:paraId="274CBE7C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ascii="仿宋" w:hAnsi="仿宋" w:eastAsia="仿宋_GB2312" w:cs="仿宋"/>
                <w:sz w:val="28"/>
                <w:szCs w:val="28"/>
              </w:rPr>
              <w:t>所属类别</w:t>
            </w:r>
          </w:p>
        </w:tc>
        <w:tc>
          <w:tcPr>
            <w:tcW w:w="2372" w:type="dxa"/>
            <w:gridSpan w:val="3"/>
            <w:vAlign w:val="center"/>
          </w:tcPr>
          <w:p w14:paraId="36A2BBCE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18551F15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制作时间（分钟）</w:t>
            </w:r>
          </w:p>
        </w:tc>
        <w:tc>
          <w:tcPr>
            <w:tcW w:w="2215" w:type="dxa"/>
            <w:vAlign w:val="center"/>
          </w:tcPr>
          <w:p w14:paraId="1B82AEA1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</w:tr>
      <w:tr w14:paraId="071AE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35" w:type="dxa"/>
            <w:vMerge w:val="restart"/>
          </w:tcPr>
          <w:p w14:paraId="09839C65">
            <w:pPr>
              <w:widowControl/>
              <w:spacing w:line="60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14:paraId="616D179F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ascii="仿宋" w:hAnsi="仿宋" w:eastAsia="仿宋_GB2312" w:cs="仿宋"/>
                <w:sz w:val="28"/>
                <w:szCs w:val="28"/>
              </w:rPr>
              <w:t>所需灶具及药膳的简要做法</w:t>
            </w:r>
          </w:p>
        </w:tc>
        <w:tc>
          <w:tcPr>
            <w:tcW w:w="6287" w:type="dxa"/>
            <w:gridSpan w:val="5"/>
            <w:vAlign w:val="center"/>
          </w:tcPr>
          <w:p w14:paraId="7D0F11AB">
            <w:pPr>
              <w:widowControl/>
              <w:spacing w:line="36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  <w:p w14:paraId="2F63632F">
            <w:pPr>
              <w:spacing w:line="36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  <w:p w14:paraId="13B2FFD9">
            <w:pPr>
              <w:spacing w:line="36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</w:tr>
      <w:tr w14:paraId="7662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35" w:type="dxa"/>
            <w:vMerge w:val="continue"/>
          </w:tcPr>
          <w:p w14:paraId="0174C274">
            <w:pPr>
              <w:widowControl/>
              <w:spacing w:line="60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2E9246D7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主要原料及数量</w:t>
            </w:r>
          </w:p>
        </w:tc>
        <w:tc>
          <w:tcPr>
            <w:tcW w:w="1559" w:type="dxa"/>
            <w:vAlign w:val="center"/>
          </w:tcPr>
          <w:p w14:paraId="1E781CA0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成本价格</w:t>
            </w:r>
          </w:p>
          <w:p w14:paraId="2E2823D8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ascii="仿宋" w:hAnsi="仿宋" w:eastAsia="仿宋_GB2312" w:cs="仿宋"/>
                <w:sz w:val="28"/>
                <w:szCs w:val="28"/>
              </w:rPr>
              <w:t>（十人份）</w:t>
            </w:r>
          </w:p>
        </w:tc>
        <w:tc>
          <w:tcPr>
            <w:tcW w:w="4339" w:type="dxa"/>
            <w:gridSpan w:val="3"/>
            <w:vAlign w:val="center"/>
          </w:tcPr>
          <w:p w14:paraId="099AAE01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ascii="仿宋" w:hAnsi="仿宋" w:eastAsia="仿宋_GB2312" w:cs="仿宋"/>
                <w:sz w:val="28"/>
                <w:szCs w:val="28"/>
              </w:rPr>
              <w:t>食材（药材）在该药膳作品中的</w:t>
            </w:r>
          </w:p>
          <w:p w14:paraId="31262CEA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ascii="仿宋" w:hAnsi="仿宋" w:eastAsia="仿宋_GB2312" w:cs="仿宋"/>
                <w:sz w:val="28"/>
                <w:szCs w:val="28"/>
              </w:rPr>
              <w:t>作用、意义</w:t>
            </w:r>
          </w:p>
        </w:tc>
      </w:tr>
      <w:tr w14:paraId="18B4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35" w:type="dxa"/>
            <w:vMerge w:val="continue"/>
          </w:tcPr>
          <w:p w14:paraId="341972BC">
            <w:pPr>
              <w:widowControl/>
              <w:spacing w:line="60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892" w:type="dxa"/>
            <w:gridSpan w:val="2"/>
          </w:tcPr>
          <w:p w14:paraId="0B1B18EC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84C746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4339" w:type="dxa"/>
            <w:gridSpan w:val="3"/>
          </w:tcPr>
          <w:p w14:paraId="1F9F983F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</w:tr>
      <w:tr w14:paraId="573A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35" w:type="dxa"/>
            <w:vMerge w:val="continue"/>
          </w:tcPr>
          <w:p w14:paraId="371CA141">
            <w:pPr>
              <w:widowControl/>
              <w:spacing w:line="60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892" w:type="dxa"/>
            <w:gridSpan w:val="2"/>
          </w:tcPr>
          <w:p w14:paraId="785381E1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49B86D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4339" w:type="dxa"/>
            <w:gridSpan w:val="3"/>
          </w:tcPr>
          <w:p w14:paraId="6AB92CF4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</w:tr>
      <w:tr w14:paraId="5E06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35" w:type="dxa"/>
            <w:vMerge w:val="continue"/>
          </w:tcPr>
          <w:p w14:paraId="3B2104EB">
            <w:pPr>
              <w:widowControl/>
              <w:spacing w:line="60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892" w:type="dxa"/>
            <w:gridSpan w:val="2"/>
          </w:tcPr>
          <w:p w14:paraId="3174916F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CFB1CE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4339" w:type="dxa"/>
            <w:gridSpan w:val="3"/>
          </w:tcPr>
          <w:p w14:paraId="7193016B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</w:tr>
      <w:tr w14:paraId="0BDC4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35" w:type="dxa"/>
            <w:vMerge w:val="continue"/>
          </w:tcPr>
          <w:p w14:paraId="45B5BB98">
            <w:pPr>
              <w:widowControl/>
              <w:spacing w:line="60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892" w:type="dxa"/>
            <w:gridSpan w:val="2"/>
          </w:tcPr>
          <w:p w14:paraId="686A8004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F24F76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4339" w:type="dxa"/>
            <w:gridSpan w:val="3"/>
          </w:tcPr>
          <w:p w14:paraId="763F0C21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</w:tr>
      <w:tr w14:paraId="36769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35" w:type="dxa"/>
            <w:vMerge w:val="continue"/>
          </w:tcPr>
          <w:p w14:paraId="7EAFD5BB">
            <w:pPr>
              <w:widowControl/>
              <w:spacing w:line="60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7790" w:type="dxa"/>
            <w:gridSpan w:val="6"/>
          </w:tcPr>
          <w:p w14:paraId="019FA40A">
            <w:pPr>
              <w:widowControl/>
              <w:spacing w:line="360" w:lineRule="exact"/>
              <w:jc w:val="left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作品如何表现中医药文化、龙江地域特色：</w:t>
            </w:r>
          </w:p>
          <w:p w14:paraId="5C58D52E">
            <w:pPr>
              <w:widowControl/>
              <w:spacing w:line="360" w:lineRule="exact"/>
              <w:jc w:val="left"/>
              <w:rPr>
                <w:rFonts w:ascii="仿宋" w:hAnsi="仿宋" w:eastAsia="仿宋_GB2312" w:cs="仿宋"/>
                <w:sz w:val="28"/>
                <w:szCs w:val="28"/>
              </w:rPr>
            </w:pPr>
          </w:p>
          <w:p w14:paraId="69D59245">
            <w:pPr>
              <w:widowControl/>
              <w:spacing w:line="360" w:lineRule="exact"/>
              <w:jc w:val="lef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</w:tr>
      <w:tr w14:paraId="7B9D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35" w:type="dxa"/>
            <w:vMerge w:val="continue"/>
          </w:tcPr>
          <w:p w14:paraId="3F7037DA">
            <w:pPr>
              <w:widowControl/>
              <w:spacing w:line="60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7790" w:type="dxa"/>
            <w:gridSpan w:val="6"/>
          </w:tcPr>
          <w:p w14:paraId="5667577C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药膳的配伍与保健功效简介：</w:t>
            </w:r>
          </w:p>
          <w:p w14:paraId="2DFA0ACD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D57849A">
            <w:pPr>
              <w:widowControl/>
              <w:spacing w:line="360" w:lineRule="exact"/>
              <w:jc w:val="lef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</w:tr>
      <w:tr w14:paraId="27792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35" w:type="dxa"/>
            <w:vMerge w:val="continue"/>
          </w:tcPr>
          <w:p w14:paraId="7F4AFC3F">
            <w:pPr>
              <w:widowControl/>
              <w:spacing w:line="60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7790" w:type="dxa"/>
            <w:gridSpan w:val="6"/>
          </w:tcPr>
          <w:p w14:paraId="71D06645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药膳食药材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搭配的烹饪创意：</w:t>
            </w:r>
          </w:p>
          <w:p w14:paraId="72E63F3B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62AD470">
            <w:pPr>
              <w:widowControl/>
              <w:spacing w:line="360" w:lineRule="exact"/>
              <w:jc w:val="left"/>
              <w:rPr>
                <w:rFonts w:ascii="仿宋" w:hAnsi="仿宋" w:eastAsia="仿宋_GB2312" w:cs="仿宋"/>
                <w:sz w:val="28"/>
                <w:szCs w:val="28"/>
              </w:rPr>
            </w:pPr>
          </w:p>
          <w:p w14:paraId="46667F61">
            <w:pPr>
              <w:pStyle w:val="2"/>
            </w:pPr>
          </w:p>
        </w:tc>
      </w:tr>
      <w:tr w14:paraId="0965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25" w:type="dxa"/>
            <w:gridSpan w:val="7"/>
          </w:tcPr>
          <w:p w14:paraId="6B90832E">
            <w:pPr>
              <w:widowControl/>
              <w:spacing w:line="60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参赛膳品2</w:t>
            </w:r>
          </w:p>
        </w:tc>
      </w:tr>
      <w:tr w14:paraId="74B9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1335" w:type="dxa"/>
            <w:vAlign w:val="center"/>
          </w:tcPr>
          <w:p w14:paraId="050D2623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膳品</w:t>
            </w:r>
          </w:p>
          <w:p w14:paraId="322B5788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名称</w:t>
            </w:r>
          </w:p>
        </w:tc>
        <w:tc>
          <w:tcPr>
            <w:tcW w:w="1503" w:type="dxa"/>
            <w:vAlign w:val="center"/>
          </w:tcPr>
          <w:p w14:paraId="5926BFBF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ascii="仿宋" w:hAnsi="仿宋" w:eastAsia="仿宋_GB2312" w:cs="仿宋"/>
                <w:sz w:val="28"/>
                <w:szCs w:val="28"/>
              </w:rPr>
              <w:t>所属类别</w:t>
            </w:r>
          </w:p>
        </w:tc>
        <w:tc>
          <w:tcPr>
            <w:tcW w:w="2372" w:type="dxa"/>
            <w:gridSpan w:val="3"/>
            <w:vAlign w:val="center"/>
          </w:tcPr>
          <w:p w14:paraId="5A6EF74F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5F344E83">
            <w:pPr>
              <w:widowControl/>
              <w:spacing w:line="360" w:lineRule="exact"/>
              <w:jc w:val="center"/>
              <w:rPr>
                <w:rFonts w:hint="eastAsia" w:ascii="仿宋" w:hAnsi="仿宋" w:eastAsia="仿宋_GB2312" w:cs="仿宋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制作时间</w:t>
            </w:r>
          </w:p>
          <w:p w14:paraId="07A998CC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（分钟）</w:t>
            </w:r>
          </w:p>
        </w:tc>
        <w:tc>
          <w:tcPr>
            <w:tcW w:w="2215" w:type="dxa"/>
            <w:vAlign w:val="center"/>
          </w:tcPr>
          <w:p w14:paraId="0B325376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</w:tr>
      <w:tr w14:paraId="75993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35" w:type="dxa"/>
            <w:vMerge w:val="restart"/>
          </w:tcPr>
          <w:p w14:paraId="6AEA464F">
            <w:pPr>
              <w:widowControl/>
              <w:spacing w:line="60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14:paraId="72C6D015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ascii="仿宋" w:hAnsi="仿宋" w:eastAsia="仿宋_GB2312" w:cs="仿宋"/>
                <w:sz w:val="28"/>
                <w:szCs w:val="28"/>
              </w:rPr>
              <w:t>所需灶具及药膳的简要做法</w:t>
            </w:r>
          </w:p>
        </w:tc>
        <w:tc>
          <w:tcPr>
            <w:tcW w:w="6287" w:type="dxa"/>
            <w:gridSpan w:val="5"/>
            <w:vAlign w:val="center"/>
          </w:tcPr>
          <w:p w14:paraId="666F2BAE">
            <w:pPr>
              <w:widowControl/>
              <w:spacing w:line="36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  <w:p w14:paraId="76EC9779">
            <w:pPr>
              <w:spacing w:line="36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  <w:p w14:paraId="50CCB4AD">
            <w:pPr>
              <w:spacing w:line="36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</w:tr>
      <w:tr w14:paraId="649B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35" w:type="dxa"/>
            <w:vMerge w:val="continue"/>
          </w:tcPr>
          <w:p w14:paraId="684BE7A6">
            <w:pPr>
              <w:widowControl/>
              <w:spacing w:line="60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47ED096E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主要原料及数量</w:t>
            </w:r>
          </w:p>
        </w:tc>
        <w:tc>
          <w:tcPr>
            <w:tcW w:w="1559" w:type="dxa"/>
            <w:vAlign w:val="center"/>
          </w:tcPr>
          <w:p w14:paraId="0F8A856A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成本价格</w:t>
            </w:r>
          </w:p>
          <w:p w14:paraId="17353DF6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ascii="仿宋" w:hAnsi="仿宋" w:eastAsia="仿宋_GB2312" w:cs="仿宋"/>
                <w:sz w:val="28"/>
                <w:szCs w:val="28"/>
              </w:rPr>
              <w:t>（十人份）</w:t>
            </w:r>
          </w:p>
        </w:tc>
        <w:tc>
          <w:tcPr>
            <w:tcW w:w="4339" w:type="dxa"/>
            <w:gridSpan w:val="3"/>
            <w:vAlign w:val="center"/>
          </w:tcPr>
          <w:p w14:paraId="7279E433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ascii="仿宋" w:hAnsi="仿宋" w:eastAsia="仿宋_GB2312" w:cs="仿宋"/>
                <w:sz w:val="28"/>
                <w:szCs w:val="28"/>
              </w:rPr>
              <w:t>食材（药材）在该药膳作品中的</w:t>
            </w:r>
          </w:p>
          <w:p w14:paraId="306A2B27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ascii="仿宋" w:hAnsi="仿宋" w:eastAsia="仿宋_GB2312" w:cs="仿宋"/>
                <w:sz w:val="28"/>
                <w:szCs w:val="28"/>
              </w:rPr>
              <w:t>作用、意义</w:t>
            </w:r>
          </w:p>
        </w:tc>
      </w:tr>
      <w:tr w14:paraId="44132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35" w:type="dxa"/>
            <w:vMerge w:val="continue"/>
          </w:tcPr>
          <w:p w14:paraId="5DA74841">
            <w:pPr>
              <w:widowControl/>
              <w:spacing w:line="60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892" w:type="dxa"/>
            <w:gridSpan w:val="2"/>
          </w:tcPr>
          <w:p w14:paraId="72F1831E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C4D840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4339" w:type="dxa"/>
            <w:gridSpan w:val="3"/>
          </w:tcPr>
          <w:p w14:paraId="5AB627D5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</w:tr>
      <w:tr w14:paraId="306F2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35" w:type="dxa"/>
            <w:vMerge w:val="continue"/>
          </w:tcPr>
          <w:p w14:paraId="6BD4439A">
            <w:pPr>
              <w:widowControl/>
              <w:spacing w:line="60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892" w:type="dxa"/>
            <w:gridSpan w:val="2"/>
          </w:tcPr>
          <w:p w14:paraId="7B96EB6B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5AE748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4339" w:type="dxa"/>
            <w:gridSpan w:val="3"/>
          </w:tcPr>
          <w:p w14:paraId="09F12886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</w:tr>
      <w:tr w14:paraId="17D26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35" w:type="dxa"/>
            <w:vMerge w:val="continue"/>
          </w:tcPr>
          <w:p w14:paraId="70993CB7">
            <w:pPr>
              <w:widowControl/>
              <w:spacing w:line="60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892" w:type="dxa"/>
            <w:gridSpan w:val="2"/>
          </w:tcPr>
          <w:p w14:paraId="451CFA31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7420A8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4339" w:type="dxa"/>
            <w:gridSpan w:val="3"/>
          </w:tcPr>
          <w:p w14:paraId="398F24C1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</w:tr>
      <w:tr w14:paraId="23B1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35" w:type="dxa"/>
            <w:vMerge w:val="continue"/>
          </w:tcPr>
          <w:p w14:paraId="582A62B2">
            <w:pPr>
              <w:widowControl/>
              <w:spacing w:line="60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892" w:type="dxa"/>
            <w:gridSpan w:val="2"/>
          </w:tcPr>
          <w:p w14:paraId="2459AAC8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F2FF82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4339" w:type="dxa"/>
            <w:gridSpan w:val="3"/>
          </w:tcPr>
          <w:p w14:paraId="0250DAC4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</w:tr>
      <w:tr w14:paraId="3BB1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35" w:type="dxa"/>
            <w:vMerge w:val="continue"/>
          </w:tcPr>
          <w:p w14:paraId="18942434">
            <w:pPr>
              <w:widowControl/>
              <w:spacing w:line="60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7790" w:type="dxa"/>
            <w:gridSpan w:val="6"/>
          </w:tcPr>
          <w:p w14:paraId="7213F4D4">
            <w:pPr>
              <w:widowControl/>
              <w:spacing w:line="360" w:lineRule="exact"/>
              <w:jc w:val="left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作品如何表现中医药文化、龙江地域特色：</w:t>
            </w:r>
          </w:p>
          <w:p w14:paraId="1C525C63">
            <w:pPr>
              <w:widowControl/>
              <w:spacing w:line="360" w:lineRule="exact"/>
              <w:jc w:val="left"/>
              <w:rPr>
                <w:rFonts w:ascii="仿宋" w:hAnsi="仿宋" w:eastAsia="仿宋_GB2312" w:cs="仿宋"/>
                <w:sz w:val="28"/>
                <w:szCs w:val="28"/>
              </w:rPr>
            </w:pPr>
          </w:p>
          <w:p w14:paraId="76C5B268">
            <w:pPr>
              <w:widowControl/>
              <w:spacing w:line="360" w:lineRule="exact"/>
              <w:jc w:val="lef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</w:tr>
      <w:tr w14:paraId="5DD6D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35" w:type="dxa"/>
            <w:vMerge w:val="continue"/>
          </w:tcPr>
          <w:p w14:paraId="4E3390D4">
            <w:pPr>
              <w:widowControl/>
              <w:spacing w:line="60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7790" w:type="dxa"/>
            <w:gridSpan w:val="6"/>
          </w:tcPr>
          <w:p w14:paraId="5EB11367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药膳的配伍与保健功效简介：</w:t>
            </w:r>
          </w:p>
          <w:p w14:paraId="0F297384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F3D9493">
            <w:pPr>
              <w:widowControl/>
              <w:spacing w:line="360" w:lineRule="exact"/>
              <w:jc w:val="lef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</w:tr>
      <w:tr w14:paraId="37ED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35" w:type="dxa"/>
            <w:vMerge w:val="continue"/>
          </w:tcPr>
          <w:p w14:paraId="7B78D9BC">
            <w:pPr>
              <w:widowControl/>
              <w:spacing w:line="60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7790" w:type="dxa"/>
            <w:gridSpan w:val="6"/>
          </w:tcPr>
          <w:p w14:paraId="0FD9A047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药膳食材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搭配的烹饪创意：</w:t>
            </w:r>
          </w:p>
          <w:p w14:paraId="43A55186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EFC1003">
            <w:pPr>
              <w:widowControl/>
              <w:spacing w:line="360" w:lineRule="exact"/>
              <w:jc w:val="lef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</w:tr>
      <w:tr w14:paraId="7C04D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25" w:type="dxa"/>
            <w:gridSpan w:val="7"/>
          </w:tcPr>
          <w:p w14:paraId="445EBE22">
            <w:pPr>
              <w:widowControl/>
              <w:spacing w:line="60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参赛膳品3</w:t>
            </w:r>
          </w:p>
        </w:tc>
      </w:tr>
      <w:tr w14:paraId="542B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1335" w:type="dxa"/>
            <w:vAlign w:val="center"/>
          </w:tcPr>
          <w:p w14:paraId="1653F799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膳品</w:t>
            </w:r>
          </w:p>
          <w:p w14:paraId="5C2A8E8A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名称</w:t>
            </w:r>
          </w:p>
        </w:tc>
        <w:tc>
          <w:tcPr>
            <w:tcW w:w="1503" w:type="dxa"/>
            <w:vAlign w:val="center"/>
          </w:tcPr>
          <w:p w14:paraId="2CF566DB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ascii="仿宋" w:hAnsi="仿宋" w:eastAsia="仿宋_GB2312" w:cs="仿宋"/>
                <w:sz w:val="28"/>
                <w:szCs w:val="28"/>
              </w:rPr>
              <w:t>所属类别</w:t>
            </w:r>
          </w:p>
        </w:tc>
        <w:tc>
          <w:tcPr>
            <w:tcW w:w="2372" w:type="dxa"/>
            <w:gridSpan w:val="3"/>
            <w:vAlign w:val="center"/>
          </w:tcPr>
          <w:p w14:paraId="3CB5B998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43B484B5">
            <w:pPr>
              <w:widowControl/>
              <w:spacing w:line="360" w:lineRule="exact"/>
              <w:jc w:val="center"/>
              <w:rPr>
                <w:rFonts w:hint="eastAsia" w:ascii="仿宋" w:hAnsi="仿宋" w:eastAsia="仿宋_GB2312" w:cs="仿宋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制作时间</w:t>
            </w:r>
          </w:p>
          <w:p w14:paraId="0DFF6616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（分钟）</w:t>
            </w:r>
          </w:p>
        </w:tc>
        <w:tc>
          <w:tcPr>
            <w:tcW w:w="2215" w:type="dxa"/>
            <w:vAlign w:val="center"/>
          </w:tcPr>
          <w:p w14:paraId="46D56654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</w:tr>
      <w:tr w14:paraId="3D4E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335" w:type="dxa"/>
            <w:vMerge w:val="restart"/>
          </w:tcPr>
          <w:p w14:paraId="6FEB99CD">
            <w:pPr>
              <w:widowControl/>
              <w:spacing w:line="60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14:paraId="7D365392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ascii="仿宋" w:hAnsi="仿宋" w:eastAsia="仿宋_GB2312" w:cs="仿宋"/>
                <w:sz w:val="28"/>
                <w:szCs w:val="28"/>
              </w:rPr>
              <w:t>所需灶具及药膳的简要做法</w:t>
            </w:r>
          </w:p>
        </w:tc>
        <w:tc>
          <w:tcPr>
            <w:tcW w:w="6287" w:type="dxa"/>
            <w:gridSpan w:val="5"/>
            <w:vAlign w:val="center"/>
          </w:tcPr>
          <w:p w14:paraId="7C88FF20">
            <w:pPr>
              <w:widowControl/>
              <w:spacing w:line="36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  <w:p w14:paraId="68FC069E">
            <w:pPr>
              <w:spacing w:line="36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  <w:p w14:paraId="12294D6E">
            <w:pPr>
              <w:spacing w:line="36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</w:tr>
      <w:tr w14:paraId="4C05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35" w:type="dxa"/>
            <w:vMerge w:val="continue"/>
          </w:tcPr>
          <w:p w14:paraId="7B843D5C">
            <w:pPr>
              <w:widowControl/>
              <w:spacing w:line="60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69068B1F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主要原料及数量</w:t>
            </w:r>
          </w:p>
        </w:tc>
        <w:tc>
          <w:tcPr>
            <w:tcW w:w="1559" w:type="dxa"/>
            <w:vAlign w:val="center"/>
          </w:tcPr>
          <w:p w14:paraId="013D85D1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成本价格</w:t>
            </w:r>
          </w:p>
          <w:p w14:paraId="7524E5BF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ascii="仿宋" w:hAnsi="仿宋" w:eastAsia="仿宋_GB2312" w:cs="仿宋"/>
                <w:sz w:val="28"/>
                <w:szCs w:val="28"/>
              </w:rPr>
              <w:t>（十人份）</w:t>
            </w:r>
          </w:p>
        </w:tc>
        <w:tc>
          <w:tcPr>
            <w:tcW w:w="4339" w:type="dxa"/>
            <w:gridSpan w:val="3"/>
            <w:vAlign w:val="center"/>
          </w:tcPr>
          <w:p w14:paraId="3D2CCC68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ascii="仿宋" w:hAnsi="仿宋" w:eastAsia="仿宋_GB2312" w:cs="仿宋"/>
                <w:sz w:val="28"/>
                <w:szCs w:val="28"/>
              </w:rPr>
              <w:t>食材（药材）在该药膳作品中的</w:t>
            </w:r>
          </w:p>
          <w:p w14:paraId="5FAD0BB4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ascii="仿宋" w:hAnsi="仿宋" w:eastAsia="仿宋_GB2312" w:cs="仿宋"/>
                <w:sz w:val="28"/>
                <w:szCs w:val="28"/>
              </w:rPr>
              <w:t>作用、意义</w:t>
            </w:r>
          </w:p>
        </w:tc>
      </w:tr>
      <w:tr w14:paraId="4E23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335" w:type="dxa"/>
            <w:vMerge w:val="continue"/>
          </w:tcPr>
          <w:p w14:paraId="07F138AC">
            <w:pPr>
              <w:widowControl/>
              <w:spacing w:line="60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892" w:type="dxa"/>
            <w:gridSpan w:val="2"/>
          </w:tcPr>
          <w:p w14:paraId="32A258CA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98277F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4339" w:type="dxa"/>
            <w:gridSpan w:val="3"/>
          </w:tcPr>
          <w:p w14:paraId="28BB040C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</w:tr>
      <w:tr w14:paraId="3DED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35" w:type="dxa"/>
            <w:vMerge w:val="continue"/>
          </w:tcPr>
          <w:p w14:paraId="36F6E0F0">
            <w:pPr>
              <w:widowControl/>
              <w:spacing w:line="60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892" w:type="dxa"/>
            <w:gridSpan w:val="2"/>
          </w:tcPr>
          <w:p w14:paraId="64363EAC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542198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4339" w:type="dxa"/>
            <w:gridSpan w:val="3"/>
          </w:tcPr>
          <w:p w14:paraId="7AEFB35D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</w:tr>
      <w:tr w14:paraId="17C3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35" w:type="dxa"/>
            <w:vMerge w:val="continue"/>
          </w:tcPr>
          <w:p w14:paraId="0268C017">
            <w:pPr>
              <w:widowControl/>
              <w:spacing w:line="60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892" w:type="dxa"/>
            <w:gridSpan w:val="2"/>
          </w:tcPr>
          <w:p w14:paraId="66B52162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C46682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4339" w:type="dxa"/>
            <w:gridSpan w:val="3"/>
          </w:tcPr>
          <w:p w14:paraId="635D65D7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</w:tr>
      <w:tr w14:paraId="6EA8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35" w:type="dxa"/>
            <w:vMerge w:val="continue"/>
          </w:tcPr>
          <w:p w14:paraId="63E99185">
            <w:pPr>
              <w:widowControl/>
              <w:spacing w:line="60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892" w:type="dxa"/>
            <w:gridSpan w:val="2"/>
          </w:tcPr>
          <w:p w14:paraId="5384DB5B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7A72B8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4339" w:type="dxa"/>
            <w:gridSpan w:val="3"/>
          </w:tcPr>
          <w:p w14:paraId="4E133F46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</w:tr>
      <w:tr w14:paraId="7D9A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35" w:type="dxa"/>
            <w:vMerge w:val="continue"/>
          </w:tcPr>
          <w:p w14:paraId="7B17F331">
            <w:pPr>
              <w:widowControl/>
              <w:spacing w:line="60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7790" w:type="dxa"/>
            <w:gridSpan w:val="6"/>
          </w:tcPr>
          <w:p w14:paraId="7193597C">
            <w:pPr>
              <w:widowControl/>
              <w:spacing w:line="360" w:lineRule="exact"/>
              <w:jc w:val="left"/>
              <w:rPr>
                <w:rFonts w:ascii="仿宋" w:hAnsi="仿宋" w:eastAsia="仿宋_GB2312" w:cs="仿宋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作品如何表现中医药文化、龙江地域特色：</w:t>
            </w:r>
          </w:p>
          <w:p w14:paraId="76A3AF3D">
            <w:pPr>
              <w:widowControl/>
              <w:spacing w:line="360" w:lineRule="exact"/>
              <w:jc w:val="left"/>
              <w:rPr>
                <w:rFonts w:ascii="仿宋" w:hAnsi="仿宋" w:eastAsia="仿宋_GB2312" w:cs="仿宋"/>
                <w:sz w:val="28"/>
                <w:szCs w:val="28"/>
              </w:rPr>
            </w:pPr>
          </w:p>
          <w:p w14:paraId="7C175BBE">
            <w:pPr>
              <w:widowControl/>
              <w:spacing w:line="360" w:lineRule="exact"/>
              <w:jc w:val="left"/>
              <w:rPr>
                <w:rFonts w:ascii="仿宋" w:hAnsi="仿宋" w:eastAsia="仿宋_GB2312" w:cs="仿宋"/>
                <w:sz w:val="28"/>
                <w:szCs w:val="28"/>
              </w:rPr>
            </w:pPr>
          </w:p>
          <w:p w14:paraId="482C18AB">
            <w:pPr>
              <w:pStyle w:val="2"/>
            </w:pPr>
          </w:p>
        </w:tc>
      </w:tr>
      <w:tr w14:paraId="5E9D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35" w:type="dxa"/>
            <w:vMerge w:val="continue"/>
          </w:tcPr>
          <w:p w14:paraId="220B5EEB">
            <w:pPr>
              <w:widowControl/>
              <w:spacing w:line="60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7790" w:type="dxa"/>
            <w:gridSpan w:val="6"/>
          </w:tcPr>
          <w:p w14:paraId="1AC629C4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药膳的配伍与保健功效简介：</w:t>
            </w:r>
          </w:p>
          <w:p w14:paraId="1D54ED93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2C5EADF">
            <w:pPr>
              <w:pStyle w:val="2"/>
            </w:pPr>
          </w:p>
          <w:p w14:paraId="2E039C44">
            <w:pPr>
              <w:widowControl/>
              <w:spacing w:line="360" w:lineRule="exact"/>
              <w:jc w:val="lef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</w:tr>
      <w:tr w14:paraId="53C87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35" w:type="dxa"/>
            <w:vMerge w:val="continue"/>
          </w:tcPr>
          <w:p w14:paraId="38B234D7">
            <w:pPr>
              <w:widowControl/>
              <w:spacing w:line="600" w:lineRule="exact"/>
              <w:rPr>
                <w:rFonts w:ascii="仿宋" w:hAnsi="仿宋" w:eastAsia="仿宋_GB2312" w:cs="仿宋"/>
                <w:sz w:val="28"/>
                <w:szCs w:val="28"/>
              </w:rPr>
            </w:pPr>
          </w:p>
        </w:tc>
        <w:tc>
          <w:tcPr>
            <w:tcW w:w="7790" w:type="dxa"/>
            <w:gridSpan w:val="6"/>
          </w:tcPr>
          <w:p w14:paraId="6B088A33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药膳食材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搭配的烹饪创意：</w:t>
            </w:r>
          </w:p>
          <w:p w14:paraId="08EC229A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650BB19">
            <w:pPr>
              <w:widowControl/>
              <w:spacing w:line="360" w:lineRule="exact"/>
              <w:jc w:val="left"/>
              <w:rPr>
                <w:rFonts w:ascii="仿宋" w:hAnsi="仿宋" w:eastAsia="仿宋_GB2312" w:cs="仿宋"/>
                <w:sz w:val="28"/>
                <w:szCs w:val="28"/>
              </w:rPr>
            </w:pPr>
          </w:p>
          <w:p w14:paraId="6412D18E">
            <w:pPr>
              <w:pStyle w:val="2"/>
            </w:pPr>
          </w:p>
        </w:tc>
      </w:tr>
    </w:tbl>
    <w:p w14:paraId="12885E9A">
      <w:pPr>
        <w:overflowPunct w:val="0"/>
        <w:ind w:firstLine="480" w:firstLineChars="200"/>
        <w:rPr>
          <w:rFonts w:hint="eastAsia" w:ascii="Times New Roman" w:hAnsi="Times New Roman" w:eastAsia="仿宋_GB2312" w:cs="Times New Roman"/>
          <w:sz w:val="24"/>
          <w:szCs w:val="24"/>
        </w:rPr>
      </w:pPr>
    </w:p>
    <w:p w14:paraId="4830FE66">
      <w:pPr>
        <w:overflowPunct w:val="0"/>
        <w:ind w:firstLine="48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注：膳品所属类别：热菜、冷菜、汤羹粥。</w:t>
      </w:r>
    </w:p>
    <w:p w14:paraId="34D0B0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24"/>
        </w:rPr>
      </w:pPr>
      <w:r>
        <w:rPr>
          <w:rFonts w:hint="eastAsia" w:ascii="黑体" w:hAnsi="黑体" w:eastAsia="黑体" w:cs="黑体"/>
          <w:b w:val="0"/>
          <w:bCs/>
          <w:sz w:val="32"/>
          <w:szCs w:val="24"/>
        </w:rPr>
        <w:t>二、决赛报到与赛前准备</w:t>
      </w:r>
    </w:p>
    <w:p w14:paraId="184FD2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参加决赛的各代表队在大赛组委会要求的时间段到指定地点报到，领取相关材料、加入大赛微信群（修改名字为：代表队简称+姓名）。报到入住后，统一时间由大赛工作人员带领去</w:t>
      </w:r>
      <w:r>
        <w:rPr>
          <w:rFonts w:hint="eastAsia" w:ascii="Times New Roman" w:hAnsi="Times New Roman" w:eastAsia="仿宋_GB2312" w:cs="Times New Roman"/>
          <w:bCs/>
          <w:sz w:val="32"/>
          <w:szCs w:val="24"/>
        </w:rPr>
        <w:t>黑龙江旅游职业技术学院查看、熟悉</w:t>
      </w:r>
      <w:r>
        <w:rPr>
          <w:rFonts w:ascii="Times New Roman" w:hAnsi="Times New Roman" w:eastAsia="仿宋_GB2312" w:cs="Times New Roman"/>
          <w:sz w:val="32"/>
          <w:szCs w:val="24"/>
        </w:rPr>
        <w:t>理论知识竞赛和实践操作竞赛场地，并由各队领队抽取比赛灶位、先后轮次、作品展示桌位置。</w:t>
      </w:r>
    </w:p>
    <w:p w14:paraId="782504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为了更好的发挥、展示技艺，各代表队可根据膳品情况，自带相匹配的盘、碗、盅、品尝碟、筷、展架、文化饰物、台布等餐具；各代表队应自带白色厨衣、工作裤、帽子与围裙、透明遮口罩、黑色鞋等服装；可自带刀、铲、炉煲、盆、手布、厨房用纸等炊具。</w:t>
      </w:r>
    </w:p>
    <w:p w14:paraId="310E41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各代表队应根据比赛时间自行购置、准备所有食材、药材、以及认为有必要自行准备的调味品（含食用油、葱姜蒜等）。自行调制的调味品不得提前配制带入。</w:t>
      </w:r>
    </w:p>
    <w:p w14:paraId="6CA2901D">
      <w:pPr>
        <w:pStyle w:val="2"/>
        <w:rPr>
          <w:rFonts w:hint="eastAsia" w:ascii="Times New Roman" w:hAnsi="Times New Roman" w:eastAsia="仿宋_GB2312" w:cs="Times New Roman"/>
          <w:sz w:val="32"/>
          <w:szCs w:val="24"/>
        </w:rPr>
      </w:pPr>
    </w:p>
    <w:p w14:paraId="4D604B19">
      <w:pPr>
        <w:pStyle w:val="2"/>
        <w:rPr>
          <w:rFonts w:hint="eastAsia" w:ascii="Times New Roman" w:hAnsi="Times New Roman" w:eastAsia="仿宋_GB2312" w:cs="Times New Roman"/>
          <w:sz w:val="32"/>
          <w:szCs w:val="24"/>
        </w:rPr>
      </w:pPr>
    </w:p>
    <w:p w14:paraId="61D0820C">
      <w:pPr>
        <w:overflowPunct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4"/>
        </w:rPr>
        <w:t>赛场可提供的主要物品一览表</w:t>
      </w:r>
    </w:p>
    <w:tbl>
      <w:tblPr>
        <w:tblStyle w:val="10"/>
        <w:tblW w:w="8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5128"/>
        <w:gridCol w:w="2063"/>
      </w:tblGrid>
      <w:tr w14:paraId="0DFF7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28" w:type="dxa"/>
          </w:tcPr>
          <w:p w14:paraId="2498D0DD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128" w:type="dxa"/>
          </w:tcPr>
          <w:p w14:paraId="6A6A5862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主要设备、工具</w:t>
            </w:r>
          </w:p>
        </w:tc>
        <w:tc>
          <w:tcPr>
            <w:tcW w:w="2063" w:type="dxa"/>
          </w:tcPr>
          <w:p w14:paraId="2BCCDC7B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能源类型</w:t>
            </w:r>
          </w:p>
        </w:tc>
      </w:tr>
      <w:tr w14:paraId="3CCA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28" w:type="dxa"/>
          </w:tcPr>
          <w:p w14:paraId="4E8630B9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5128" w:type="dxa"/>
          </w:tcPr>
          <w:p w14:paraId="13038186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中餐炒炉</w:t>
            </w:r>
          </w:p>
        </w:tc>
        <w:tc>
          <w:tcPr>
            <w:tcW w:w="2063" w:type="dxa"/>
          </w:tcPr>
          <w:p w14:paraId="61264DEC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电磁</w:t>
            </w:r>
          </w:p>
        </w:tc>
      </w:tr>
      <w:tr w14:paraId="4D644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28" w:type="dxa"/>
          </w:tcPr>
          <w:p w14:paraId="15DA8672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5128" w:type="dxa"/>
          </w:tcPr>
          <w:p w14:paraId="21B7CBD8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中式炒勺（大勺）</w:t>
            </w:r>
          </w:p>
        </w:tc>
        <w:tc>
          <w:tcPr>
            <w:tcW w:w="2063" w:type="dxa"/>
          </w:tcPr>
          <w:p w14:paraId="6505CBCE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--</w:t>
            </w:r>
          </w:p>
        </w:tc>
      </w:tr>
      <w:tr w14:paraId="5CDD7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28" w:type="dxa"/>
          </w:tcPr>
          <w:p w14:paraId="3F8D1F86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5128" w:type="dxa"/>
          </w:tcPr>
          <w:p w14:paraId="251CE497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烤箱（西餐、中西面点、烘焙用）</w:t>
            </w:r>
          </w:p>
        </w:tc>
        <w:tc>
          <w:tcPr>
            <w:tcW w:w="2063" w:type="dxa"/>
          </w:tcPr>
          <w:p w14:paraId="3C4577E1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电能</w:t>
            </w:r>
          </w:p>
        </w:tc>
      </w:tr>
      <w:tr w14:paraId="3487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28" w:type="dxa"/>
          </w:tcPr>
          <w:p w14:paraId="60AE913D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5128" w:type="dxa"/>
          </w:tcPr>
          <w:p w14:paraId="197AE5B7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蒸灶或万能蒸烤箱</w:t>
            </w:r>
          </w:p>
        </w:tc>
        <w:tc>
          <w:tcPr>
            <w:tcW w:w="2063" w:type="dxa"/>
          </w:tcPr>
          <w:p w14:paraId="4D986973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电能</w:t>
            </w:r>
          </w:p>
        </w:tc>
      </w:tr>
      <w:tr w14:paraId="5B8E2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28" w:type="dxa"/>
          </w:tcPr>
          <w:p w14:paraId="49BCA1B4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5128" w:type="dxa"/>
          </w:tcPr>
          <w:p w14:paraId="7DA1161B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冷藏冰柜</w:t>
            </w:r>
          </w:p>
        </w:tc>
        <w:tc>
          <w:tcPr>
            <w:tcW w:w="2063" w:type="dxa"/>
          </w:tcPr>
          <w:p w14:paraId="1DD90BE4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电能</w:t>
            </w:r>
          </w:p>
        </w:tc>
      </w:tr>
      <w:tr w14:paraId="2AE7E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28" w:type="dxa"/>
          </w:tcPr>
          <w:p w14:paraId="757ED912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5128" w:type="dxa"/>
          </w:tcPr>
          <w:p w14:paraId="346D35B2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焗炉</w:t>
            </w:r>
          </w:p>
        </w:tc>
        <w:tc>
          <w:tcPr>
            <w:tcW w:w="2063" w:type="dxa"/>
          </w:tcPr>
          <w:p w14:paraId="26FEAA89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电能</w:t>
            </w:r>
          </w:p>
        </w:tc>
      </w:tr>
      <w:tr w14:paraId="36547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28" w:type="dxa"/>
          </w:tcPr>
          <w:p w14:paraId="442A0391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5128" w:type="dxa"/>
          </w:tcPr>
          <w:p w14:paraId="7C2842F2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操作台</w:t>
            </w:r>
          </w:p>
        </w:tc>
        <w:tc>
          <w:tcPr>
            <w:tcW w:w="2063" w:type="dxa"/>
          </w:tcPr>
          <w:p w14:paraId="0990423C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--</w:t>
            </w:r>
          </w:p>
        </w:tc>
      </w:tr>
      <w:tr w14:paraId="63E7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28" w:type="dxa"/>
          </w:tcPr>
          <w:p w14:paraId="42B819E6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5128" w:type="dxa"/>
          </w:tcPr>
          <w:p w14:paraId="25F1BE77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白色塑料菜墩和五色砧板</w:t>
            </w:r>
          </w:p>
        </w:tc>
        <w:tc>
          <w:tcPr>
            <w:tcW w:w="2063" w:type="dxa"/>
          </w:tcPr>
          <w:p w14:paraId="1F5F1667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--</w:t>
            </w:r>
          </w:p>
        </w:tc>
      </w:tr>
      <w:tr w14:paraId="5D8B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28" w:type="dxa"/>
          </w:tcPr>
          <w:p w14:paraId="5242BDBC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5128" w:type="dxa"/>
          </w:tcPr>
          <w:p w14:paraId="12C56CDB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菜刀</w:t>
            </w:r>
          </w:p>
        </w:tc>
        <w:tc>
          <w:tcPr>
            <w:tcW w:w="2063" w:type="dxa"/>
          </w:tcPr>
          <w:p w14:paraId="7161D146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--</w:t>
            </w:r>
          </w:p>
        </w:tc>
      </w:tr>
      <w:tr w14:paraId="4C43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28" w:type="dxa"/>
          </w:tcPr>
          <w:p w14:paraId="2B1C03AB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5128" w:type="dxa"/>
          </w:tcPr>
          <w:p w14:paraId="2BA6BB37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面点案板</w:t>
            </w:r>
          </w:p>
        </w:tc>
        <w:tc>
          <w:tcPr>
            <w:tcW w:w="2063" w:type="dxa"/>
          </w:tcPr>
          <w:p w14:paraId="6F3109D6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--</w:t>
            </w:r>
          </w:p>
        </w:tc>
      </w:tr>
      <w:tr w14:paraId="19B3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28" w:type="dxa"/>
          </w:tcPr>
          <w:p w14:paraId="5FA2374C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5128" w:type="dxa"/>
          </w:tcPr>
          <w:p w14:paraId="04585F68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西餐烹调炉灶</w:t>
            </w:r>
          </w:p>
        </w:tc>
        <w:tc>
          <w:tcPr>
            <w:tcW w:w="2063" w:type="dxa"/>
          </w:tcPr>
          <w:p w14:paraId="7494983D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电能</w:t>
            </w:r>
          </w:p>
        </w:tc>
      </w:tr>
      <w:tr w14:paraId="69C8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28" w:type="dxa"/>
          </w:tcPr>
          <w:p w14:paraId="59EC7C6B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5128" w:type="dxa"/>
          </w:tcPr>
          <w:p w14:paraId="616579F4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水池</w:t>
            </w:r>
          </w:p>
        </w:tc>
        <w:tc>
          <w:tcPr>
            <w:tcW w:w="2063" w:type="dxa"/>
          </w:tcPr>
          <w:p w14:paraId="3243B264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--</w:t>
            </w:r>
          </w:p>
        </w:tc>
      </w:tr>
      <w:tr w14:paraId="5A2B8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28" w:type="dxa"/>
          </w:tcPr>
          <w:p w14:paraId="71666ED8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5128" w:type="dxa"/>
          </w:tcPr>
          <w:p w14:paraId="1E967BAB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排烟罩</w:t>
            </w:r>
          </w:p>
        </w:tc>
        <w:tc>
          <w:tcPr>
            <w:tcW w:w="2063" w:type="dxa"/>
          </w:tcPr>
          <w:p w14:paraId="12A351CB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电能</w:t>
            </w:r>
          </w:p>
        </w:tc>
      </w:tr>
      <w:tr w14:paraId="41B2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28" w:type="dxa"/>
          </w:tcPr>
          <w:p w14:paraId="6AA1A4D3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14</w:t>
            </w:r>
          </w:p>
        </w:tc>
        <w:tc>
          <w:tcPr>
            <w:tcW w:w="5128" w:type="dxa"/>
          </w:tcPr>
          <w:p w14:paraId="77F7D0BE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垃圾桶</w:t>
            </w:r>
          </w:p>
        </w:tc>
        <w:tc>
          <w:tcPr>
            <w:tcW w:w="2063" w:type="dxa"/>
          </w:tcPr>
          <w:p w14:paraId="6248DDE4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--</w:t>
            </w:r>
          </w:p>
        </w:tc>
      </w:tr>
      <w:tr w14:paraId="61A75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28" w:type="dxa"/>
          </w:tcPr>
          <w:p w14:paraId="4775E617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5128" w:type="dxa"/>
          </w:tcPr>
          <w:p w14:paraId="07C531E3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消防安全设备</w:t>
            </w:r>
          </w:p>
        </w:tc>
        <w:tc>
          <w:tcPr>
            <w:tcW w:w="2063" w:type="dxa"/>
          </w:tcPr>
          <w:p w14:paraId="3EA7B0A4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--</w:t>
            </w:r>
          </w:p>
        </w:tc>
      </w:tr>
      <w:tr w14:paraId="09E13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28" w:type="dxa"/>
          </w:tcPr>
          <w:p w14:paraId="00A5ABDA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128" w:type="dxa"/>
          </w:tcPr>
          <w:p w14:paraId="53145505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可提供物品名称</w:t>
            </w:r>
          </w:p>
        </w:tc>
        <w:tc>
          <w:tcPr>
            <w:tcW w:w="2063" w:type="dxa"/>
          </w:tcPr>
          <w:p w14:paraId="6F71B2E4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规格</w:t>
            </w:r>
          </w:p>
        </w:tc>
      </w:tr>
      <w:tr w14:paraId="34EC2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428" w:type="dxa"/>
            <w:vAlign w:val="center"/>
          </w:tcPr>
          <w:p w14:paraId="0739EC16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5128" w:type="dxa"/>
            <w:vAlign w:val="center"/>
          </w:tcPr>
          <w:p w14:paraId="1B1905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基础调味品（精盐、味精、白糖、料酒、酱油、淀粉、白醋）</w:t>
            </w:r>
          </w:p>
        </w:tc>
        <w:tc>
          <w:tcPr>
            <w:tcW w:w="2063" w:type="dxa"/>
            <w:vAlign w:val="center"/>
          </w:tcPr>
          <w:p w14:paraId="22413FEA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--</w:t>
            </w:r>
          </w:p>
        </w:tc>
      </w:tr>
      <w:tr w14:paraId="4E98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28" w:type="dxa"/>
          </w:tcPr>
          <w:p w14:paraId="1C95E49C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5128" w:type="dxa"/>
          </w:tcPr>
          <w:p w14:paraId="0782B374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大豆油</w:t>
            </w:r>
          </w:p>
        </w:tc>
        <w:tc>
          <w:tcPr>
            <w:tcW w:w="2063" w:type="dxa"/>
          </w:tcPr>
          <w:p w14:paraId="5E79F333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--</w:t>
            </w:r>
          </w:p>
        </w:tc>
      </w:tr>
      <w:tr w14:paraId="275A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28" w:type="dxa"/>
          </w:tcPr>
          <w:p w14:paraId="321FD8AC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5128" w:type="dxa"/>
          </w:tcPr>
          <w:p w14:paraId="05A29C4D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白磁平盘</w:t>
            </w:r>
          </w:p>
        </w:tc>
        <w:tc>
          <w:tcPr>
            <w:tcW w:w="2063" w:type="dxa"/>
          </w:tcPr>
          <w:p w14:paraId="4C80EE0C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12.5、10.5、8.5</w:t>
            </w:r>
          </w:p>
        </w:tc>
      </w:tr>
      <w:tr w14:paraId="4BB3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28" w:type="dxa"/>
          </w:tcPr>
          <w:p w14:paraId="602E2E83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5128" w:type="dxa"/>
          </w:tcPr>
          <w:p w14:paraId="3BEE174C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白瓷饭碗</w:t>
            </w:r>
          </w:p>
        </w:tc>
        <w:tc>
          <w:tcPr>
            <w:tcW w:w="2063" w:type="dxa"/>
          </w:tcPr>
          <w:p w14:paraId="29976560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5寸</w:t>
            </w:r>
          </w:p>
        </w:tc>
      </w:tr>
      <w:tr w14:paraId="30C3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28" w:type="dxa"/>
          </w:tcPr>
          <w:p w14:paraId="6A5411AB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5128" w:type="dxa"/>
          </w:tcPr>
          <w:p w14:paraId="48F4E4C5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一次性纸品尝碟</w:t>
            </w:r>
          </w:p>
        </w:tc>
        <w:tc>
          <w:tcPr>
            <w:tcW w:w="2063" w:type="dxa"/>
          </w:tcPr>
          <w:p w14:paraId="0EA1CFC3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5寸</w:t>
            </w:r>
          </w:p>
        </w:tc>
      </w:tr>
      <w:tr w14:paraId="588C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28" w:type="dxa"/>
          </w:tcPr>
          <w:p w14:paraId="15485072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5128" w:type="dxa"/>
          </w:tcPr>
          <w:p w14:paraId="01FC95C4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塑料消毒筷子</w:t>
            </w:r>
          </w:p>
        </w:tc>
        <w:tc>
          <w:tcPr>
            <w:tcW w:w="2063" w:type="dxa"/>
          </w:tcPr>
          <w:p w14:paraId="03E5F5D8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--</w:t>
            </w:r>
          </w:p>
        </w:tc>
      </w:tr>
      <w:tr w14:paraId="5BFA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28" w:type="dxa"/>
          </w:tcPr>
          <w:p w14:paraId="1D0E651E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5128" w:type="dxa"/>
          </w:tcPr>
          <w:p w14:paraId="747BB571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不锈钢餐桌（每队用半桌展示）</w:t>
            </w:r>
          </w:p>
        </w:tc>
        <w:tc>
          <w:tcPr>
            <w:tcW w:w="2063" w:type="dxa"/>
          </w:tcPr>
          <w:p w14:paraId="2F608AA1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F0C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0.8米</w:t>
            </w:r>
          </w:p>
        </w:tc>
      </w:tr>
      <w:tr w14:paraId="2AEE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28" w:type="dxa"/>
          </w:tcPr>
          <w:p w14:paraId="3CA4748F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5128" w:type="dxa"/>
          </w:tcPr>
          <w:p w14:paraId="4D859321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红色餐桌布</w:t>
            </w:r>
          </w:p>
        </w:tc>
        <w:tc>
          <w:tcPr>
            <w:tcW w:w="2063" w:type="dxa"/>
          </w:tcPr>
          <w:p w14:paraId="784A2808"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--</w:t>
            </w:r>
          </w:p>
        </w:tc>
      </w:tr>
    </w:tbl>
    <w:p w14:paraId="483F9D9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各代表队所购置、自带的所有物品均应符合国家规定，鲜生食材的购置、储存应合理、安全。购置过程可向大赛组委会寻求帮助，组委会亦有可能会进行跟拍，收集宣传片素材。如有熬、炖、晒、发酵等超过2小时的长耗时参赛膳品，应提前与组委会报备，提前开始制作，或以半成品参赛，但雕刻、造型等不能提前制作。自带的桌布、摆件、展架等可在赛前提前布置。</w:t>
      </w:r>
    </w:p>
    <w:p w14:paraId="1DBF8F7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24"/>
        </w:rPr>
      </w:pPr>
      <w:r>
        <w:rPr>
          <w:rFonts w:hint="eastAsia" w:ascii="黑体" w:hAnsi="黑体" w:eastAsia="黑体" w:cs="黑体"/>
          <w:b w:val="0"/>
          <w:bCs/>
          <w:sz w:val="32"/>
          <w:szCs w:val="24"/>
        </w:rPr>
        <w:t>三、决赛开幕式</w:t>
      </w:r>
    </w:p>
    <w:p w14:paraId="0C710CE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所有参赛队伍着装整齐在评审主会场与嘉宾、裁判一起参加开幕式，由领导致辞宣布黑龙江首届药膳大赛决赛开始。合影后，按抽签的顺序，第一批次的队伍开始药膳制作，第二批次可在楼下座位休息，1.5小时后进入厨房，开始药膳制作。</w:t>
      </w:r>
    </w:p>
    <w:p w14:paraId="45FC6C0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24"/>
        </w:rPr>
      </w:pPr>
      <w:r>
        <w:rPr>
          <w:rFonts w:hint="eastAsia" w:ascii="黑体" w:hAnsi="黑体" w:eastAsia="黑体" w:cs="黑体"/>
          <w:b w:val="0"/>
          <w:bCs/>
          <w:sz w:val="32"/>
          <w:szCs w:val="24"/>
        </w:rPr>
        <w:t>四、比赛环节</w:t>
      </w:r>
    </w:p>
    <w:p w14:paraId="6564F3F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8:30比赛正式开始，第一批次队伍开始药膳制作。裁判组由7人组成，（根据预知的参赛药膳种类，聘请中餐热菜、面点、西餐热菜、冷拼雕刻等相关领域评委以及中医药领域评委）应在此期间熟悉评分表、阅读评议药膳作品设计书（由组委会提前准备），亦可进入厨房查看了解详情。</w:t>
      </w:r>
    </w:p>
    <w:p w14:paraId="05A9FBAB">
      <w:pPr>
        <w:keepNext w:val="0"/>
        <w:keepLines w:val="0"/>
        <w:pageBreakBefore w:val="0"/>
        <w:widowControl w:val="0"/>
        <w:kinsoku/>
        <w:wordWrap/>
        <w:topLinePunct/>
        <w:autoSpaceDE/>
        <w:autoSpaceDN/>
        <w:bidi w:val="0"/>
        <w:adjustRightInd/>
        <w:snapToGrid/>
        <w:spacing w:line="560" w:lineRule="exact"/>
        <w:ind w:firstLine="57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9:30-10:30 为第一批善品展示、评分时间。各参赛队将三个作品全部完成后，即可在指定的展示餐桌进行摆放展示，同时应有足够膳品，用小品尝碟（盅等）盛装供所有评委品尝、鉴赏。注意，必须是三个作品全部完成后一起评分，最早不能早于9:30，最晚不能晚于10:30，先摆好展示桌的参赛队告知展示桌旁专门的统筹调度人员后（统筹上菜、答辩时间，指导工作人员给评委分发打分表等材料），有权先进行答辩，各队应服从指挥。所以各参赛队应根据每个膳品制作时长合理统筹制作环节，争取同时在最佳品鉴时间上菜。膳品在展示桌摆放完成后，由1名队员</w:t>
      </w:r>
      <w:r>
        <w:rPr>
          <w:rFonts w:ascii="Times New Roman" w:hAnsi="Times New Roman" w:eastAsia="仿宋_GB2312" w:cs="Times New Roman"/>
          <w:sz w:val="32"/>
          <w:szCs w:val="24"/>
        </w:rPr>
        <w:t>从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药膳名称、设计主题、配伍考量、功能定位、地方特色、制作工艺等方面</w:t>
      </w:r>
      <w:r>
        <w:rPr>
          <w:rFonts w:ascii="Times New Roman" w:hAnsi="Times New Roman" w:eastAsia="仿宋_GB2312" w:cs="Times New Roman"/>
          <w:sz w:val="32"/>
          <w:szCs w:val="24"/>
        </w:rPr>
        <w:t xml:space="preserve">进行陈述，每个作品陈述时间不超过 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3</w:t>
      </w:r>
      <w:r>
        <w:rPr>
          <w:rFonts w:ascii="Times New Roman" w:hAnsi="Times New Roman" w:eastAsia="仿宋_GB2312" w:cs="Times New Roman"/>
          <w:sz w:val="32"/>
          <w:szCs w:val="24"/>
        </w:rPr>
        <w:t xml:space="preserve"> 分钟。三个作品可以由不同队员介绍，总时间不超过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5分钟</w:t>
      </w:r>
      <w:r>
        <w:rPr>
          <w:rFonts w:ascii="Times New Roman" w:hAnsi="Times New Roman" w:eastAsia="仿宋_GB2312" w:cs="Times New Roman"/>
          <w:sz w:val="32"/>
          <w:szCs w:val="24"/>
        </w:rPr>
        <w:t>。同时其他队员可以将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品尝</w:t>
      </w:r>
      <w:r>
        <w:rPr>
          <w:rFonts w:ascii="Times New Roman" w:hAnsi="Times New Roman" w:eastAsia="仿宋_GB2312" w:cs="Times New Roman"/>
          <w:sz w:val="32"/>
          <w:szCs w:val="24"/>
        </w:rPr>
        <w:t>碟（盅等）送至各评委席。陈述后评委组从药膳配伍依据、功效、制作工艺、色香味型等方面提出问题，由1名选手主答，其余选手可补充，总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答辩</w:t>
      </w:r>
      <w:r>
        <w:rPr>
          <w:rFonts w:ascii="Times New Roman" w:hAnsi="Times New Roman" w:eastAsia="仿宋_GB2312" w:cs="Times New Roman"/>
          <w:sz w:val="32"/>
          <w:szCs w:val="24"/>
        </w:rPr>
        <w:t>时间不超过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5</w:t>
      </w:r>
      <w:r>
        <w:rPr>
          <w:rFonts w:ascii="Times New Roman" w:hAnsi="Times New Roman" w:eastAsia="仿宋_GB2312" w:cs="Times New Roman"/>
          <w:sz w:val="32"/>
          <w:szCs w:val="24"/>
        </w:rPr>
        <w:t>分钟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。由计时员计时，到时提醒终止。在答辩完成，评委示意可以退场时，需将品尝碟（盅等）撤掉，但展示桌上的作品不可以撤除。作品质量由所有评委对每个参赛队的三个作品质量分别进行评判、各自打分。在结分时去掉一个最高分和一个最低分，取算术平均值【保留小数点后两位（四舍五入）】为每个作品质量得分。将三个作品平均分相加除以3，乘70%后，再加上</w:t>
      </w:r>
      <w:r>
        <w:rPr>
          <w:rFonts w:ascii="Times New Roman" w:hAnsi="Times New Roman" w:eastAsia="仿宋_GB2312" w:cs="Times New Roman"/>
          <w:sz w:val="32"/>
          <w:szCs w:val="24"/>
        </w:rPr>
        <w:t>理论知识竞赛得分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，即为该参赛队的团体总分。</w:t>
      </w:r>
    </w:p>
    <w:p w14:paraId="2844E970">
      <w:pPr>
        <w:keepNext w:val="0"/>
        <w:keepLines w:val="0"/>
        <w:pageBreakBefore w:val="0"/>
        <w:widowControl w:val="0"/>
        <w:kinsoku/>
        <w:wordWrap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10:00第二批次队伍进入厨房开始药膳制作。</w:t>
      </w:r>
    </w:p>
    <w:p w14:paraId="3486139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11:00-12:00 为第二批膳品展示、评分时间。具体环节和要求同第一批参赛队。注意，必须是三个作品全部完成后一起开始答辩评分，最早不能早于11:00，最晚不能晚于12:00。</w:t>
      </w:r>
    </w:p>
    <w:p w14:paraId="6D4144D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24"/>
        </w:rPr>
      </w:pPr>
      <w:r>
        <w:rPr>
          <w:rFonts w:hint="eastAsia" w:ascii="黑体" w:hAnsi="黑体" w:eastAsia="黑体" w:cs="黑体"/>
          <w:b w:val="0"/>
          <w:bCs/>
          <w:sz w:val="32"/>
          <w:szCs w:val="24"/>
        </w:rPr>
        <w:t>五、统分环节</w:t>
      </w:r>
    </w:p>
    <w:p w14:paraId="5B5A94F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12:00-12:20进行统分核分，嘉宾、评委、参赛队伍可以观看大赛花絮、留影、茶歇交流等。</w:t>
      </w:r>
    </w:p>
    <w:p w14:paraId="4902B4E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24"/>
        </w:rPr>
      </w:pPr>
      <w:r>
        <w:rPr>
          <w:rFonts w:hint="eastAsia" w:ascii="黑体" w:hAnsi="黑体" w:eastAsia="黑体" w:cs="黑体"/>
          <w:b w:val="0"/>
          <w:bCs/>
          <w:sz w:val="32"/>
          <w:szCs w:val="24"/>
        </w:rPr>
        <w:t>六、颁奖及闭幕式</w:t>
      </w:r>
    </w:p>
    <w:p w14:paraId="34ECB4F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24"/>
        </w:rPr>
      </w:pPr>
      <w:r>
        <w:rPr>
          <w:rFonts w:hint="eastAsia" w:ascii="仿宋_GB2312" w:hAnsi="Times New Roman" w:eastAsia="仿宋_GB2312" w:cs="Times New Roman"/>
          <w:sz w:val="32"/>
          <w:szCs w:val="24"/>
        </w:rPr>
        <w:t>对团体一等奖、二等奖、三等奖；十大金牌药膳；药膳理论知识竞赛第1、2、3名；最佳创意奖；最佳</w:t>
      </w:r>
      <w:r>
        <w:rPr>
          <w:rFonts w:hint="eastAsia" w:ascii="仿宋_GB2312" w:hAnsi="Times New Roman" w:eastAsia="仿宋_GB2312" w:cs="Times New Roman"/>
          <w:sz w:val="32"/>
          <w:szCs w:val="24"/>
          <w:lang w:eastAsia="zh-CN"/>
        </w:rPr>
        <w:t>风</w:t>
      </w:r>
      <w:r>
        <w:rPr>
          <w:rFonts w:hint="eastAsia" w:ascii="仿宋_GB2312" w:hAnsi="Times New Roman" w:eastAsia="仿宋_GB2312" w:cs="Times New Roman"/>
          <w:sz w:val="32"/>
          <w:szCs w:val="24"/>
        </w:rPr>
        <w:t>味奖；最佳展示造型奖；组织奖等分别予以颁奖。</w:t>
      </w:r>
    </w:p>
    <w:p w14:paraId="042A73E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24"/>
        </w:rPr>
      </w:pPr>
      <w:r>
        <w:rPr>
          <w:rFonts w:hint="eastAsia" w:ascii="仿宋_GB2312" w:hAnsi="Times New Roman" w:eastAsia="仿宋_GB2312" w:cs="Times New Roman"/>
          <w:sz w:val="32"/>
          <w:szCs w:val="24"/>
        </w:rPr>
        <w:t>宣布闭幕。</w:t>
      </w:r>
    </w:p>
    <w:p w14:paraId="6A820FA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24"/>
        </w:rPr>
      </w:pPr>
      <w:r>
        <w:rPr>
          <w:rFonts w:hint="eastAsia" w:ascii="仿宋_GB2312" w:hAnsi="Times New Roman" w:eastAsia="仿宋_GB2312" w:cs="Times New Roman"/>
          <w:sz w:val="32"/>
          <w:szCs w:val="24"/>
        </w:rPr>
        <w:t>所有人员合影留念。</w:t>
      </w:r>
    </w:p>
    <w:p w14:paraId="5FFAC60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</w:pPr>
      <w:r>
        <w:rPr>
          <w:rFonts w:hint="eastAsia" w:ascii="仿宋_GB2312" w:hAnsi="Times New Roman" w:eastAsia="仿宋_GB2312" w:cs="Times New Roman"/>
          <w:sz w:val="32"/>
          <w:szCs w:val="24"/>
        </w:rPr>
        <w:t>各参赛队伍将展示餐桌的菜品撤除。将自带物品收好，带离。大赛结束，各代表队按计划返程。</w:t>
      </w:r>
    </w:p>
    <w:p w14:paraId="48964C7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24"/>
        </w:rPr>
      </w:pPr>
      <w:r>
        <w:rPr>
          <w:rFonts w:hint="eastAsia" w:ascii="黑体" w:hAnsi="黑体" w:eastAsia="黑体" w:cs="黑体"/>
          <w:b w:val="0"/>
          <w:bCs/>
          <w:sz w:val="32"/>
          <w:szCs w:val="24"/>
        </w:rPr>
        <w:t>七、其他事项</w:t>
      </w:r>
    </w:p>
    <w:p w14:paraId="7279B78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24"/>
        </w:rPr>
      </w:pPr>
      <w:r>
        <w:rPr>
          <w:rFonts w:hint="eastAsia" w:ascii="仿宋_GB2312" w:hAnsi="Times New Roman" w:eastAsia="仿宋_GB2312" w:cs="Times New Roman"/>
          <w:sz w:val="32"/>
          <w:szCs w:val="24"/>
        </w:rPr>
        <w:t>报到时加入大赛微信群，方便所有队伍的通知、沟通。主持人、摄影、摄像全程跟拍，比如在膳品制作比赛过程，主持人可能会进入厨房解说、介绍、请教，因比赛总时长已考虑到该问题，故设定为2小时，时间比较充裕，请各参赛队伍予以支持。大赛过程设裁判长1名，全面负责赛事的评委分工、评委评分审核、处理竞赛中出现的争议问题等工作；设2名总指挥，各参赛队伍、评委、工作人员等遇到问题应及时与其沟通协调。所有工作人员分为：报到组（含交通）；材料组；采购组；宣传组；赛场布置组；赛事服务组（含礼仪）；安保医疗组等等，需提前熟悉自身环节工作，遇到问题与总指挥及时沟通确认。</w:t>
      </w:r>
    </w:p>
    <w:p w14:paraId="0020D6F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24"/>
        </w:rPr>
      </w:pPr>
      <w:r>
        <w:rPr>
          <w:rFonts w:hint="eastAsia" w:ascii="仿宋_GB2312" w:hAnsi="Times New Roman" w:eastAsia="仿宋_GB2312" w:cs="Times New Roman"/>
          <w:sz w:val="32"/>
          <w:szCs w:val="24"/>
        </w:rPr>
        <w:t>评委、各代表队以及工作人员均应严格遵守大赛各种制度，听从指挥，注重安全，比赛</w:t>
      </w:r>
      <w:r>
        <w:rPr>
          <w:rFonts w:ascii="仿宋_GB2312" w:hAnsi="Times New Roman" w:eastAsia="仿宋_GB2312" w:cs="Times New Roman"/>
          <w:sz w:val="32"/>
          <w:szCs w:val="24"/>
        </w:rPr>
        <w:t>期间发生意外事故，发现者应第一时间报告</w:t>
      </w:r>
      <w:r>
        <w:rPr>
          <w:rFonts w:hint="eastAsia" w:ascii="仿宋_GB2312" w:hAnsi="Times New Roman" w:eastAsia="仿宋_GB2312" w:cs="Times New Roman"/>
          <w:sz w:val="32"/>
          <w:szCs w:val="24"/>
        </w:rPr>
        <w:t>现场</w:t>
      </w:r>
      <w:r>
        <w:rPr>
          <w:rFonts w:ascii="仿宋_GB2312" w:hAnsi="Times New Roman" w:eastAsia="仿宋_GB2312" w:cs="Times New Roman"/>
          <w:sz w:val="32"/>
          <w:szCs w:val="24"/>
        </w:rPr>
        <w:t>工作人员，同时采取措施避免事态扩大，组委会立即启动预案予以处置</w:t>
      </w:r>
      <w:r>
        <w:rPr>
          <w:rFonts w:hint="eastAsia" w:ascii="仿宋_GB2312" w:hAnsi="Times New Roman" w:eastAsia="仿宋_GB2312" w:cs="Times New Roman"/>
          <w:sz w:val="32"/>
          <w:szCs w:val="24"/>
        </w:rPr>
        <w:t>，</w:t>
      </w:r>
      <w:r>
        <w:rPr>
          <w:rFonts w:ascii="仿宋_GB2312" w:hAnsi="Times New Roman" w:eastAsia="仿宋_GB2312" w:cs="Times New Roman"/>
          <w:sz w:val="32"/>
          <w:szCs w:val="24"/>
        </w:rPr>
        <w:t>赛事中出现重大安全问题可以停赛</w:t>
      </w:r>
      <w:r>
        <w:rPr>
          <w:rFonts w:hint="eastAsia" w:ascii="仿宋_GB2312" w:hAnsi="Times New Roman" w:eastAsia="仿宋_GB2312" w:cs="Times New Roman"/>
          <w:sz w:val="32"/>
          <w:szCs w:val="24"/>
        </w:rPr>
        <w:t>。各代表队、</w:t>
      </w:r>
      <w:r>
        <w:rPr>
          <w:rFonts w:hint="eastAsia" w:ascii="仿宋_GB2312" w:hAnsi="Times New Roman" w:eastAsia="仿宋_GB2312" w:cs="Times New Roman"/>
          <w:sz w:val="32"/>
          <w:szCs w:val="24"/>
          <w:lang w:eastAsia="zh-CN"/>
        </w:rPr>
        <w:t>各市（地）</w:t>
      </w:r>
      <w:r>
        <w:rPr>
          <w:rFonts w:hint="eastAsia" w:ascii="仿宋_GB2312" w:hAnsi="Times New Roman" w:eastAsia="仿宋_GB2312" w:cs="Times New Roman"/>
          <w:sz w:val="32"/>
          <w:szCs w:val="24"/>
        </w:rPr>
        <w:t>应积极正向宣传黑龙江首届药膳大赛，不发表无根据和有损大赛整体形象的言论。</w:t>
      </w:r>
    </w:p>
    <w:p w14:paraId="32117E1A">
      <w:pPr>
        <w:pStyle w:val="2"/>
        <w:rPr>
          <w:rFonts w:hint="eastAsia"/>
        </w:rPr>
      </w:pPr>
    </w:p>
    <w:p w14:paraId="2F50DF86">
      <w:pPr>
        <w:overflowPunct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24"/>
        </w:rPr>
        <w:t>参赛药膳作品评分表</w:t>
      </w:r>
    </w:p>
    <w:p w14:paraId="58803FA0">
      <w:pPr>
        <w:overflowPunct w:val="0"/>
        <w:spacing w:line="400" w:lineRule="exact"/>
        <w:jc w:val="center"/>
        <w:rPr>
          <w:rFonts w:ascii="Times New Roman" w:hAnsi="Times New Roman" w:eastAsia="仿宋_GB2312" w:cs="Times New Roman"/>
          <w:b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                 评委签字：</w:t>
      </w:r>
    </w:p>
    <w:tbl>
      <w:tblPr>
        <w:tblStyle w:val="9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915"/>
        <w:gridCol w:w="1203"/>
        <w:gridCol w:w="850"/>
        <w:gridCol w:w="4820"/>
        <w:gridCol w:w="850"/>
      </w:tblGrid>
      <w:tr w14:paraId="17273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</w:trPr>
        <w:tc>
          <w:tcPr>
            <w:tcW w:w="9322" w:type="dxa"/>
            <w:gridSpan w:val="6"/>
            <w:vAlign w:val="center"/>
          </w:tcPr>
          <w:p w14:paraId="41C1B5BC">
            <w:pPr>
              <w:widowControl/>
              <w:spacing w:line="400" w:lineRule="exact"/>
              <w:rPr>
                <w:rFonts w:ascii="仿宋" w:hAnsi="仿宋" w:eastAsia="仿宋_GB2312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_GB2312" w:cs="仿宋"/>
                <w:b/>
                <w:sz w:val="32"/>
                <w:szCs w:val="32"/>
              </w:rPr>
              <w:t>参赛药膳作品：</w:t>
            </w:r>
          </w:p>
        </w:tc>
      </w:tr>
      <w:tr w14:paraId="0B3A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322" w:type="dxa"/>
            <w:gridSpan w:val="6"/>
            <w:vAlign w:val="center"/>
          </w:tcPr>
          <w:p w14:paraId="6909A3D1">
            <w:pPr>
              <w:widowControl/>
              <w:spacing w:line="600" w:lineRule="exact"/>
              <w:rPr>
                <w:rFonts w:ascii="仿宋" w:hAnsi="仿宋" w:eastAsia="仿宋_GB2312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_GB2312" w:cs="仿宋"/>
                <w:b/>
                <w:sz w:val="32"/>
                <w:szCs w:val="32"/>
              </w:rPr>
              <w:t>参赛队伍：</w:t>
            </w:r>
          </w:p>
        </w:tc>
      </w:tr>
      <w:tr w14:paraId="09C4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684" w:type="dxa"/>
            <w:vAlign w:val="center"/>
          </w:tcPr>
          <w:p w14:paraId="64F02468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b/>
                <w:szCs w:val="21"/>
              </w:rPr>
            </w:pPr>
            <w:r>
              <w:rPr>
                <w:rFonts w:hint="eastAsia" w:ascii="仿宋" w:hAnsi="仿宋" w:eastAsia="仿宋_GB2312" w:cs="仿宋"/>
                <w:b/>
                <w:szCs w:val="21"/>
              </w:rPr>
              <w:t>序号</w:t>
            </w:r>
          </w:p>
        </w:tc>
        <w:tc>
          <w:tcPr>
            <w:tcW w:w="2118" w:type="dxa"/>
            <w:gridSpan w:val="2"/>
            <w:vAlign w:val="center"/>
          </w:tcPr>
          <w:p w14:paraId="6F69267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评判内容</w:t>
            </w:r>
          </w:p>
        </w:tc>
        <w:tc>
          <w:tcPr>
            <w:tcW w:w="850" w:type="dxa"/>
            <w:vAlign w:val="center"/>
          </w:tcPr>
          <w:p w14:paraId="63F87EA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分值</w:t>
            </w:r>
          </w:p>
        </w:tc>
        <w:tc>
          <w:tcPr>
            <w:tcW w:w="4820" w:type="dxa"/>
            <w:vAlign w:val="center"/>
          </w:tcPr>
          <w:p w14:paraId="7EBB6666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评分标准</w:t>
            </w:r>
          </w:p>
        </w:tc>
        <w:tc>
          <w:tcPr>
            <w:tcW w:w="850" w:type="dxa"/>
            <w:vAlign w:val="center"/>
          </w:tcPr>
          <w:p w14:paraId="5886A47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得分</w:t>
            </w:r>
          </w:p>
        </w:tc>
      </w:tr>
      <w:tr w14:paraId="0284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84" w:type="dxa"/>
            <w:vAlign w:val="center"/>
          </w:tcPr>
          <w:p w14:paraId="6B1D0F14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15" w:type="dxa"/>
            <w:vMerge w:val="restart"/>
          </w:tcPr>
          <w:p w14:paraId="73A21EDE">
            <w:pPr>
              <w:widowControl/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9852CD7">
            <w:pPr>
              <w:widowControl/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FF05871">
            <w:pPr>
              <w:widowControl/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5AAC593">
            <w:pPr>
              <w:widowControl/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825AFCA">
            <w:pPr>
              <w:pStyle w:val="2"/>
              <w:rPr>
                <w:rFonts w:hint="eastAsia"/>
              </w:rPr>
            </w:pPr>
          </w:p>
          <w:p w14:paraId="581A27E4">
            <w:pPr>
              <w:pStyle w:val="2"/>
              <w:rPr>
                <w:rFonts w:hint="eastAsia"/>
              </w:rPr>
            </w:pPr>
          </w:p>
          <w:p w14:paraId="369A45F2">
            <w:pPr>
              <w:pStyle w:val="2"/>
              <w:rPr>
                <w:rFonts w:hint="eastAsia"/>
              </w:rPr>
            </w:pPr>
          </w:p>
          <w:p w14:paraId="41F5C8CF">
            <w:pPr>
              <w:pStyle w:val="2"/>
            </w:pPr>
          </w:p>
          <w:p w14:paraId="432BF19E">
            <w:pPr>
              <w:widowControl/>
              <w:spacing w:line="36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一、作品设计（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30分</w:t>
            </w:r>
            <w:r>
              <w:rPr>
                <w:rFonts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203" w:type="dxa"/>
            <w:vAlign w:val="center"/>
          </w:tcPr>
          <w:p w14:paraId="61F179C3">
            <w:pPr>
              <w:widowControl/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药食配伍与保健功效</w:t>
            </w:r>
          </w:p>
        </w:tc>
        <w:tc>
          <w:tcPr>
            <w:tcW w:w="850" w:type="dxa"/>
            <w:vAlign w:val="center"/>
          </w:tcPr>
          <w:p w14:paraId="50981364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4820" w:type="dxa"/>
            <w:vAlign w:val="center"/>
          </w:tcPr>
          <w:p w14:paraId="7E701B65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1.药材及食材配伍是否恰当，具有明确的方解和功效（10分）</w:t>
            </w:r>
          </w:p>
          <w:p w14:paraId="6AD5E958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2.作品功效所适宜的体质和病证是否准确（2分）</w:t>
            </w:r>
          </w:p>
          <w:p w14:paraId="7EB67724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3.各原料的搭配是否符合营养学（2分）</w:t>
            </w:r>
          </w:p>
          <w:p w14:paraId="015E0AF6">
            <w:pPr>
              <w:widowControl/>
              <w:spacing w:line="360" w:lineRule="exact"/>
              <w:jc w:val="left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4.明确的不宜人群及禁忌情况（1分）</w:t>
            </w:r>
          </w:p>
        </w:tc>
        <w:tc>
          <w:tcPr>
            <w:tcW w:w="850" w:type="dxa"/>
            <w:vAlign w:val="center"/>
          </w:tcPr>
          <w:p w14:paraId="567150A9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40E1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84" w:type="dxa"/>
            <w:vAlign w:val="center"/>
          </w:tcPr>
          <w:p w14:paraId="1BDB237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15" w:type="dxa"/>
            <w:vMerge w:val="continue"/>
          </w:tcPr>
          <w:p w14:paraId="05A4240E">
            <w:pPr>
              <w:widowControl/>
              <w:spacing w:line="36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3D4BAB18">
            <w:pPr>
              <w:widowControl/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原料搭配烹饪美学创意</w:t>
            </w:r>
          </w:p>
        </w:tc>
        <w:tc>
          <w:tcPr>
            <w:tcW w:w="850" w:type="dxa"/>
            <w:vAlign w:val="center"/>
          </w:tcPr>
          <w:p w14:paraId="59B265B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4820" w:type="dxa"/>
            <w:vAlign w:val="center"/>
          </w:tcPr>
          <w:p w14:paraId="4A45F453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1.是否为新创意（1分）</w:t>
            </w:r>
          </w:p>
          <w:p w14:paraId="59731953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2.是否风格和谐一致（1分）</w:t>
            </w:r>
          </w:p>
          <w:p w14:paraId="4F47900F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3.食药材搭配与烹饪工艺相适应（1）</w:t>
            </w:r>
          </w:p>
          <w:p w14:paraId="2A657A9C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4.食药材搭配是否有利于改善口味（1分）</w:t>
            </w:r>
          </w:p>
          <w:p w14:paraId="68D61DC2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5.食药材搭配是否有利于配色、造型（1分）</w:t>
            </w:r>
          </w:p>
        </w:tc>
        <w:tc>
          <w:tcPr>
            <w:tcW w:w="850" w:type="dxa"/>
            <w:vAlign w:val="center"/>
          </w:tcPr>
          <w:p w14:paraId="675270BC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A105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84" w:type="dxa"/>
            <w:vAlign w:val="center"/>
          </w:tcPr>
          <w:p w14:paraId="75D0D74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915" w:type="dxa"/>
            <w:vMerge w:val="continue"/>
          </w:tcPr>
          <w:p w14:paraId="1AA9F3F1">
            <w:pPr>
              <w:widowControl/>
              <w:spacing w:line="36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76749264">
            <w:pPr>
              <w:widowControl/>
              <w:spacing w:line="36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文化呈现</w:t>
            </w:r>
          </w:p>
        </w:tc>
        <w:tc>
          <w:tcPr>
            <w:tcW w:w="850" w:type="dxa"/>
            <w:vAlign w:val="center"/>
          </w:tcPr>
          <w:p w14:paraId="3ED78D0F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4820" w:type="dxa"/>
            <w:vAlign w:val="center"/>
          </w:tcPr>
          <w:p w14:paraId="7F501528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ascii="仿宋" w:hAnsi="仿宋" w:eastAsia="仿宋" w:cs="仿宋"/>
                <w:sz w:val="28"/>
                <w:szCs w:val="28"/>
              </w:rPr>
              <w:t>是否有突出的中医药文化体现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（1）</w:t>
            </w:r>
          </w:p>
          <w:p w14:paraId="32008E63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2.是否能承载龙江文化历史（1分）</w:t>
            </w:r>
          </w:p>
          <w:p w14:paraId="505D3CFE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ascii="仿宋" w:hAnsi="仿宋" w:eastAsia="仿宋" w:cs="仿宋"/>
                <w:sz w:val="28"/>
                <w:szCs w:val="28"/>
              </w:rPr>
              <w:t>是否使用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龙江</w:t>
            </w:r>
            <w:r>
              <w:rPr>
                <w:rFonts w:ascii="仿宋" w:hAnsi="仿宋" w:eastAsia="仿宋" w:cs="仿宋"/>
                <w:sz w:val="28"/>
                <w:szCs w:val="28"/>
              </w:rPr>
              <w:t>道地药材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（1分）</w:t>
            </w:r>
          </w:p>
          <w:p w14:paraId="23A61D1E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</w:t>
            </w:r>
            <w:r>
              <w:rPr>
                <w:rFonts w:ascii="仿宋" w:hAnsi="仿宋" w:eastAsia="仿宋" w:cs="仿宋"/>
                <w:sz w:val="28"/>
                <w:szCs w:val="28"/>
              </w:rPr>
              <w:t>是否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使用龙江特产或特色调味料制作（1分）</w:t>
            </w:r>
          </w:p>
          <w:p w14:paraId="38D6D476">
            <w:pPr>
              <w:spacing w:line="360" w:lineRule="exact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5.是否能够体现龙江风味特色，突出地方烹饪技法特点（1分）</w:t>
            </w:r>
          </w:p>
        </w:tc>
        <w:tc>
          <w:tcPr>
            <w:tcW w:w="850" w:type="dxa"/>
            <w:vAlign w:val="center"/>
          </w:tcPr>
          <w:p w14:paraId="5ABCE931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78E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84" w:type="dxa"/>
            <w:vAlign w:val="center"/>
          </w:tcPr>
          <w:p w14:paraId="75DA9E1D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915" w:type="dxa"/>
            <w:vMerge w:val="continue"/>
          </w:tcPr>
          <w:p w14:paraId="3211E800">
            <w:pPr>
              <w:widowControl/>
              <w:spacing w:line="36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619263D9">
            <w:pPr>
              <w:widowControl/>
              <w:spacing w:line="36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作品实用性可推广程度</w:t>
            </w:r>
          </w:p>
        </w:tc>
        <w:tc>
          <w:tcPr>
            <w:tcW w:w="850" w:type="dxa"/>
            <w:vAlign w:val="center"/>
          </w:tcPr>
          <w:p w14:paraId="6533D9C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4820" w:type="dxa"/>
            <w:vAlign w:val="center"/>
          </w:tcPr>
          <w:p w14:paraId="2E983279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1.好吃易接受，愿意常吃或再次食用（1分）</w:t>
            </w:r>
          </w:p>
          <w:p w14:paraId="15792322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2.好学好做（1分）</w:t>
            </w:r>
          </w:p>
          <w:p w14:paraId="7126E558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3.原材料便宜易得（1分）</w:t>
            </w:r>
          </w:p>
          <w:p w14:paraId="21C5A9A5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4.调理身体切实有效（1分）</w:t>
            </w:r>
          </w:p>
          <w:p w14:paraId="5218238D">
            <w:pPr>
              <w:widowControl/>
              <w:spacing w:line="360" w:lineRule="exact"/>
              <w:jc w:val="left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5.易形成产品进行产业化（1分）</w:t>
            </w:r>
          </w:p>
        </w:tc>
        <w:tc>
          <w:tcPr>
            <w:tcW w:w="850" w:type="dxa"/>
            <w:vAlign w:val="center"/>
          </w:tcPr>
          <w:p w14:paraId="2B5C137F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F1D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84" w:type="dxa"/>
            <w:vAlign w:val="center"/>
          </w:tcPr>
          <w:p w14:paraId="03F95116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b/>
                <w:szCs w:val="21"/>
              </w:rPr>
            </w:pPr>
            <w:r>
              <w:rPr>
                <w:rFonts w:hint="eastAsia" w:ascii="仿宋" w:hAnsi="仿宋" w:eastAsia="仿宋_GB2312" w:cs="仿宋"/>
                <w:b/>
                <w:szCs w:val="21"/>
              </w:rPr>
              <w:t>序号</w:t>
            </w:r>
          </w:p>
        </w:tc>
        <w:tc>
          <w:tcPr>
            <w:tcW w:w="2118" w:type="dxa"/>
            <w:gridSpan w:val="2"/>
            <w:vAlign w:val="center"/>
          </w:tcPr>
          <w:p w14:paraId="7FF3372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评判内容</w:t>
            </w:r>
          </w:p>
        </w:tc>
        <w:tc>
          <w:tcPr>
            <w:tcW w:w="850" w:type="dxa"/>
            <w:vAlign w:val="center"/>
          </w:tcPr>
          <w:p w14:paraId="665CAA8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分值</w:t>
            </w:r>
          </w:p>
        </w:tc>
        <w:tc>
          <w:tcPr>
            <w:tcW w:w="4820" w:type="dxa"/>
            <w:vAlign w:val="center"/>
          </w:tcPr>
          <w:p w14:paraId="55F2F8B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评分标准</w:t>
            </w:r>
          </w:p>
        </w:tc>
        <w:tc>
          <w:tcPr>
            <w:tcW w:w="850" w:type="dxa"/>
            <w:vAlign w:val="center"/>
          </w:tcPr>
          <w:p w14:paraId="089F56A9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b/>
                <w:szCs w:val="21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得分</w:t>
            </w:r>
          </w:p>
        </w:tc>
      </w:tr>
      <w:tr w14:paraId="6D7A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684" w:type="dxa"/>
            <w:vAlign w:val="center"/>
          </w:tcPr>
          <w:p w14:paraId="3E927804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915" w:type="dxa"/>
            <w:vMerge w:val="restart"/>
            <w:vAlign w:val="center"/>
          </w:tcPr>
          <w:p w14:paraId="1734359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二、观感（30分）</w:t>
            </w:r>
          </w:p>
        </w:tc>
        <w:tc>
          <w:tcPr>
            <w:tcW w:w="1203" w:type="dxa"/>
            <w:vAlign w:val="center"/>
          </w:tcPr>
          <w:p w14:paraId="141BBA76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刀工与形态</w:t>
            </w:r>
          </w:p>
        </w:tc>
        <w:tc>
          <w:tcPr>
            <w:tcW w:w="850" w:type="dxa"/>
            <w:vAlign w:val="center"/>
          </w:tcPr>
          <w:p w14:paraId="519AA6B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4820" w:type="dxa"/>
            <w:vAlign w:val="center"/>
          </w:tcPr>
          <w:p w14:paraId="06907396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1.运刀基本功扎实，原料处理准确（1）</w:t>
            </w:r>
          </w:p>
          <w:p w14:paraId="5F98C18A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2.刀工整齐划一，刀口均匀，深浅一致（1分）</w:t>
            </w:r>
          </w:p>
          <w:p w14:paraId="06C8196D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 各原料切制规格合理均匀（1分）</w:t>
            </w:r>
          </w:p>
          <w:p w14:paraId="4F0AF8E6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 切配形状美观（1分）</w:t>
            </w:r>
          </w:p>
          <w:p w14:paraId="53B8EFBF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 刀工精细准确，过度自然，雕刻精美（1分）</w:t>
            </w:r>
          </w:p>
        </w:tc>
        <w:tc>
          <w:tcPr>
            <w:tcW w:w="850" w:type="dxa"/>
            <w:vAlign w:val="center"/>
          </w:tcPr>
          <w:p w14:paraId="5786333E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8B8B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684" w:type="dxa"/>
            <w:vAlign w:val="center"/>
          </w:tcPr>
          <w:p w14:paraId="22D2008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915" w:type="dxa"/>
            <w:vMerge w:val="continue"/>
          </w:tcPr>
          <w:p w14:paraId="635E8DDD">
            <w:pPr>
              <w:widowControl/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6179146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色泽</w:t>
            </w:r>
          </w:p>
        </w:tc>
        <w:tc>
          <w:tcPr>
            <w:tcW w:w="850" w:type="dxa"/>
            <w:vAlign w:val="center"/>
          </w:tcPr>
          <w:p w14:paraId="612B61C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4820" w:type="dxa"/>
            <w:vAlign w:val="center"/>
          </w:tcPr>
          <w:p w14:paraId="2EE870F9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1.成品色泽正确与烹饪方法相一致（1分）</w:t>
            </w:r>
          </w:p>
          <w:p w14:paraId="0C77FD0D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2.色泽均匀（1分）</w:t>
            </w:r>
          </w:p>
          <w:p w14:paraId="12455E2A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3.光泽悦目（1分）</w:t>
            </w:r>
          </w:p>
          <w:p w14:paraId="0AB1D094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4.色泽自然（1分）</w:t>
            </w:r>
          </w:p>
          <w:p w14:paraId="124CD7BC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5.主配菜比例适当，色彩搭配和谐、协调（1分）</w:t>
            </w:r>
          </w:p>
        </w:tc>
        <w:tc>
          <w:tcPr>
            <w:tcW w:w="850" w:type="dxa"/>
            <w:vAlign w:val="center"/>
          </w:tcPr>
          <w:p w14:paraId="56536F28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897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684" w:type="dxa"/>
            <w:vAlign w:val="center"/>
          </w:tcPr>
          <w:p w14:paraId="2E1C6E14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915" w:type="dxa"/>
            <w:vMerge w:val="continue"/>
          </w:tcPr>
          <w:p w14:paraId="6D2B4EB8">
            <w:pPr>
              <w:widowControl/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370FA9FD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火候</w:t>
            </w:r>
          </w:p>
        </w:tc>
        <w:tc>
          <w:tcPr>
            <w:tcW w:w="850" w:type="dxa"/>
            <w:vAlign w:val="center"/>
          </w:tcPr>
          <w:p w14:paraId="488399F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4820" w:type="dxa"/>
            <w:vAlign w:val="center"/>
          </w:tcPr>
          <w:p w14:paraId="42C3BA01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1.烹制流程合理规范，投料准确（2）</w:t>
            </w:r>
          </w:p>
          <w:p w14:paraId="0682AD9E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2.各种烹饪方法火候掌握恰当，成品外观符合标准（2分）</w:t>
            </w:r>
          </w:p>
          <w:p w14:paraId="6A2B7A1A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3.火候适当，香气浓郁，嗅感明显（2分）</w:t>
            </w:r>
          </w:p>
          <w:p w14:paraId="3719010A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 菜品成熟度恰当（2分）</w:t>
            </w:r>
          </w:p>
          <w:p w14:paraId="4E25806F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 烹制均匀，芡汁（汤汁）恰当（2分）</w:t>
            </w:r>
          </w:p>
        </w:tc>
        <w:tc>
          <w:tcPr>
            <w:tcW w:w="850" w:type="dxa"/>
            <w:vAlign w:val="center"/>
          </w:tcPr>
          <w:p w14:paraId="7C00A143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8A4D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</w:trPr>
        <w:tc>
          <w:tcPr>
            <w:tcW w:w="684" w:type="dxa"/>
            <w:vAlign w:val="center"/>
          </w:tcPr>
          <w:p w14:paraId="4488214B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915" w:type="dxa"/>
            <w:vMerge w:val="continue"/>
          </w:tcPr>
          <w:p w14:paraId="513BBCC8">
            <w:pPr>
              <w:widowControl/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14:paraId="5AF219C2">
            <w:pPr>
              <w:widowControl/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摆盘摆台</w:t>
            </w:r>
          </w:p>
        </w:tc>
        <w:tc>
          <w:tcPr>
            <w:tcW w:w="850" w:type="dxa"/>
            <w:vAlign w:val="center"/>
          </w:tcPr>
          <w:p w14:paraId="0263EE1D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4820" w:type="dxa"/>
            <w:vAlign w:val="center"/>
          </w:tcPr>
          <w:p w14:paraId="441A9A99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1.盛装、摆盘造型精致美观，形态生动 （2分）</w:t>
            </w:r>
          </w:p>
          <w:p w14:paraId="338B758D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2.餐具与膳品相得益彰，美轮美奂（2分）</w:t>
            </w:r>
          </w:p>
          <w:p w14:paraId="4B926A73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3.摆台布置得当，美观卫生（2分）</w:t>
            </w:r>
          </w:p>
          <w:p w14:paraId="62146BD3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4.摆台有能衬托膳品主题的文化饰品、菜品展架等，主次详略得当（2分）</w:t>
            </w:r>
          </w:p>
          <w:p w14:paraId="6BC8FEAD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5.作品造型显示的主题积极、意义美好,与作品名称相互呼应（2分）</w:t>
            </w:r>
          </w:p>
        </w:tc>
        <w:tc>
          <w:tcPr>
            <w:tcW w:w="850" w:type="dxa"/>
            <w:vAlign w:val="center"/>
          </w:tcPr>
          <w:p w14:paraId="09122858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EA6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84" w:type="dxa"/>
            <w:vAlign w:val="center"/>
          </w:tcPr>
          <w:p w14:paraId="3DA67AC7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b/>
                <w:szCs w:val="21"/>
              </w:rPr>
            </w:pPr>
            <w:r>
              <w:rPr>
                <w:rFonts w:hint="eastAsia" w:ascii="仿宋" w:hAnsi="仿宋" w:eastAsia="仿宋_GB2312" w:cs="仿宋"/>
                <w:b/>
                <w:szCs w:val="21"/>
              </w:rPr>
              <w:t>序号</w:t>
            </w:r>
          </w:p>
        </w:tc>
        <w:tc>
          <w:tcPr>
            <w:tcW w:w="2118" w:type="dxa"/>
            <w:gridSpan w:val="2"/>
            <w:vAlign w:val="center"/>
          </w:tcPr>
          <w:p w14:paraId="3135969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评判内容</w:t>
            </w:r>
          </w:p>
        </w:tc>
        <w:tc>
          <w:tcPr>
            <w:tcW w:w="850" w:type="dxa"/>
            <w:vAlign w:val="center"/>
          </w:tcPr>
          <w:p w14:paraId="2AEFED6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分值</w:t>
            </w:r>
          </w:p>
        </w:tc>
        <w:tc>
          <w:tcPr>
            <w:tcW w:w="4820" w:type="dxa"/>
            <w:vAlign w:val="center"/>
          </w:tcPr>
          <w:p w14:paraId="02B3FA2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评分标准</w:t>
            </w:r>
          </w:p>
        </w:tc>
        <w:tc>
          <w:tcPr>
            <w:tcW w:w="850" w:type="dxa"/>
            <w:vAlign w:val="center"/>
          </w:tcPr>
          <w:p w14:paraId="6BD4C96A">
            <w:pPr>
              <w:widowControl/>
              <w:spacing w:line="360" w:lineRule="exact"/>
              <w:jc w:val="center"/>
              <w:rPr>
                <w:rFonts w:ascii="仿宋" w:hAnsi="仿宋" w:eastAsia="仿宋_GB2312" w:cs="仿宋"/>
                <w:b/>
                <w:szCs w:val="21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得分</w:t>
            </w:r>
          </w:p>
        </w:tc>
      </w:tr>
      <w:tr w14:paraId="2A56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84" w:type="dxa"/>
            <w:vAlign w:val="center"/>
          </w:tcPr>
          <w:p w14:paraId="255A9B06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915" w:type="dxa"/>
            <w:vAlign w:val="center"/>
          </w:tcPr>
          <w:p w14:paraId="5959846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三、味感（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20分</w:t>
            </w:r>
            <w:r>
              <w:rPr>
                <w:rFonts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203" w:type="dxa"/>
            <w:vAlign w:val="center"/>
          </w:tcPr>
          <w:p w14:paraId="6F7877D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口味</w:t>
            </w:r>
          </w:p>
        </w:tc>
        <w:tc>
          <w:tcPr>
            <w:tcW w:w="850" w:type="dxa"/>
            <w:vAlign w:val="center"/>
          </w:tcPr>
          <w:p w14:paraId="0A93184D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  <w:tc>
          <w:tcPr>
            <w:tcW w:w="4820" w:type="dxa"/>
            <w:vAlign w:val="center"/>
          </w:tcPr>
          <w:p w14:paraId="0106B901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ascii="仿宋" w:hAnsi="仿宋" w:eastAsia="仿宋" w:cs="仿宋"/>
                <w:sz w:val="28"/>
                <w:szCs w:val="28"/>
              </w:rPr>
              <w:t>调味准确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纯正（2分）</w:t>
            </w:r>
          </w:p>
          <w:p w14:paraId="1CDDE21B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2.口味特点鲜明主味突出（2分）</w:t>
            </w:r>
          </w:p>
          <w:p w14:paraId="6D1D0AB1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3.咸淡准确适宜（2分）</w:t>
            </w:r>
          </w:p>
          <w:p w14:paraId="67ADA362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4.膳品口味协调（2分）</w:t>
            </w:r>
          </w:p>
          <w:p w14:paraId="04A8D62A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5.味道可口，比如酸甜适中、咸鲜适口、鲜香可口等（2分）</w:t>
            </w:r>
          </w:p>
          <w:p w14:paraId="2F9B686C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6.入味充分（2分）</w:t>
            </w:r>
          </w:p>
          <w:p w14:paraId="378B3E55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7.味道层次丰富而不乱（2分）</w:t>
            </w:r>
          </w:p>
          <w:p w14:paraId="37F8BC5D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8.吃起来有香味，有回香（2分）</w:t>
            </w:r>
          </w:p>
          <w:p w14:paraId="39E4A155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9.无异味（2分）</w:t>
            </w:r>
          </w:p>
          <w:p w14:paraId="1911120F">
            <w:pPr>
              <w:widowControl/>
              <w:spacing w:line="360" w:lineRule="exact"/>
              <w:jc w:val="left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10.无怪味（2分）</w:t>
            </w:r>
          </w:p>
        </w:tc>
        <w:tc>
          <w:tcPr>
            <w:tcW w:w="850" w:type="dxa"/>
            <w:vAlign w:val="center"/>
          </w:tcPr>
          <w:p w14:paraId="5B58FFD3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0D84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84" w:type="dxa"/>
            <w:vAlign w:val="center"/>
          </w:tcPr>
          <w:p w14:paraId="68C970A6">
            <w:pPr>
              <w:widowControl/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915" w:type="dxa"/>
          </w:tcPr>
          <w:p w14:paraId="6EF66DF5">
            <w:pPr>
              <w:widowControl/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6FE0F38">
            <w:pPr>
              <w:widowControl/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AF35CF2">
            <w:pPr>
              <w:widowControl/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9B1EDD8">
            <w:pPr>
              <w:pStyle w:val="2"/>
              <w:rPr>
                <w:rFonts w:hint="eastAsia"/>
              </w:rPr>
            </w:pPr>
          </w:p>
          <w:p w14:paraId="6D7651E9">
            <w:pPr>
              <w:widowControl/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761EE75">
            <w:pPr>
              <w:widowControl/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四、质感（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20分</w:t>
            </w:r>
            <w:r>
              <w:rPr>
                <w:rFonts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203" w:type="dxa"/>
            <w:vAlign w:val="center"/>
          </w:tcPr>
          <w:p w14:paraId="6CFCB9E4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口感</w:t>
            </w:r>
          </w:p>
        </w:tc>
        <w:tc>
          <w:tcPr>
            <w:tcW w:w="850" w:type="dxa"/>
            <w:vAlign w:val="center"/>
          </w:tcPr>
          <w:p w14:paraId="729994F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  <w:tc>
          <w:tcPr>
            <w:tcW w:w="4820" w:type="dxa"/>
            <w:vAlign w:val="center"/>
          </w:tcPr>
          <w:p w14:paraId="5E1FFD1B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1.口感是否正确，符合所用烹制方式（2分）</w:t>
            </w:r>
          </w:p>
          <w:p w14:paraId="1929B4CC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2.口感具有鲜明特点比如不同烹制方式的口感外焦里嫩、鲜嫩多汁、酥脆、爽脆、爽滑、软糯、细腻、入口即化等（2分）</w:t>
            </w:r>
          </w:p>
          <w:p w14:paraId="5313AFC1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3.口感适口，不过分，不欠缺（2分）</w:t>
            </w:r>
          </w:p>
          <w:p w14:paraId="4CE79DE7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4.软硬适中，不硌牙，不软塌（2分）</w:t>
            </w:r>
          </w:p>
          <w:p w14:paraId="64CAE673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5.弹性适当，嚼劲恰好（2分）</w:t>
            </w:r>
          </w:p>
          <w:p w14:paraId="7859DFFF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6.无焦糊感（2分）</w:t>
            </w:r>
          </w:p>
          <w:p w14:paraId="61B68696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7.无浸油感（2分）</w:t>
            </w:r>
          </w:p>
          <w:p w14:paraId="4922DAB8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8.汤汁粥汁粘稠度适中（2分）</w:t>
            </w:r>
          </w:p>
          <w:p w14:paraId="75056C2F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9.膳品不生不粘（2分）</w:t>
            </w:r>
          </w:p>
          <w:p w14:paraId="3945D906">
            <w:pPr>
              <w:widowControl/>
              <w:spacing w:line="360" w:lineRule="exact"/>
              <w:jc w:val="left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10.膳品不干不柴（2分）</w:t>
            </w:r>
          </w:p>
        </w:tc>
        <w:tc>
          <w:tcPr>
            <w:tcW w:w="850" w:type="dxa"/>
            <w:vAlign w:val="center"/>
          </w:tcPr>
          <w:p w14:paraId="6E1A6A2B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D1A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472" w:type="dxa"/>
            <w:gridSpan w:val="5"/>
            <w:vAlign w:val="center"/>
          </w:tcPr>
          <w:p w14:paraId="41080701">
            <w:pPr>
              <w:widowControl/>
              <w:spacing w:line="360" w:lineRule="exact"/>
              <w:jc w:val="righ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总得分：</w:t>
            </w:r>
          </w:p>
        </w:tc>
        <w:tc>
          <w:tcPr>
            <w:tcW w:w="850" w:type="dxa"/>
            <w:vAlign w:val="center"/>
          </w:tcPr>
          <w:p w14:paraId="4F282EBB">
            <w:pPr>
              <w:widowControl/>
              <w:spacing w:line="360" w:lineRule="exact"/>
              <w:jc w:val="left"/>
              <w:rPr>
                <w:rFonts w:ascii="仿宋" w:hAnsi="仿宋" w:eastAsia="仿宋_GB2312" w:cs="仿宋"/>
                <w:sz w:val="32"/>
                <w:szCs w:val="32"/>
              </w:rPr>
            </w:pPr>
          </w:p>
        </w:tc>
      </w:tr>
    </w:tbl>
    <w:p w14:paraId="7EB05E86">
      <w:pPr>
        <w:overflowPunct w:val="0"/>
        <w:spacing w:line="40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注：本打分表是以中式炒制热菜为主的评价标准，具体烹制菜品以及其他冷菜类、汤羹粥类评价标准可参考本打分表，以设计、观感、味感、质感四项内容，结合参赛作品类型的通用标准进行打分。</w:t>
      </w:r>
    </w:p>
    <w:p w14:paraId="5040EF7F">
      <w:pPr>
        <w:overflowPunct w:val="0"/>
        <w:spacing w:line="500" w:lineRule="exact"/>
        <w:rPr>
          <w:rFonts w:hint="eastAsia" w:ascii="Times New Roman" w:hAnsi="Times New Roman" w:eastAsia="仿宋_GB2312" w:cs="Times New Roman"/>
          <w:sz w:val="32"/>
          <w:szCs w:val="24"/>
        </w:rPr>
      </w:pPr>
    </w:p>
    <w:p w14:paraId="5F2F7923">
      <w:pPr>
        <w:overflowPunct w:val="0"/>
        <w:spacing w:line="500" w:lineRule="exact"/>
        <w:rPr>
          <w:rFonts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大赛组委会联系方式</w:t>
      </w:r>
    </w:p>
    <w:p w14:paraId="49160DC6">
      <w:pPr>
        <w:overflowPunct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联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24"/>
        </w:rPr>
        <w:t>系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24"/>
        </w:rPr>
        <w:t>人：何录文  张弢</w:t>
      </w:r>
    </w:p>
    <w:p w14:paraId="7D688DBB">
      <w:pPr>
        <w:overflowPunct w:val="0"/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 xml:space="preserve">联系电话：82193478  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87300023</w:t>
      </w:r>
    </w:p>
    <w:p w14:paraId="0C9C6AAB">
      <w:pPr>
        <w:overflowPunct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电子信箱：hljzyydxcyc@163.com</w:t>
      </w:r>
    </w:p>
    <w:p w14:paraId="0ADC10E8">
      <w:pPr>
        <w:pStyle w:val="2"/>
      </w:pPr>
    </w:p>
    <w:sectPr>
      <w:pgSz w:w="11906" w:h="16838"/>
      <w:pgMar w:top="1440" w:right="1417" w:bottom="1440" w:left="1417" w:header="851" w:footer="136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0488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E4AC6D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E4AC6D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OGI1N2I2ZmYzYmRmYzc1OTFkMzM1OTVjMmEwYzkifQ=="/>
    <w:docVar w:name="KGWebUrl" w:val="http://116.182.14.65:8892/weaver/weaver.file.FileDownloadForNews?uuid=e7e1e874-ecde-42f5-950a-3c77731319d1&amp;fileid=33490&amp;type=document&amp;isofficeview=0"/>
  </w:docVars>
  <w:rsids>
    <w:rsidRoot w:val="00E61968"/>
    <w:rsid w:val="000167AA"/>
    <w:rsid w:val="00020671"/>
    <w:rsid w:val="00026509"/>
    <w:rsid w:val="000347A3"/>
    <w:rsid w:val="00053452"/>
    <w:rsid w:val="0005426E"/>
    <w:rsid w:val="00056828"/>
    <w:rsid w:val="000632C3"/>
    <w:rsid w:val="000774EC"/>
    <w:rsid w:val="00081128"/>
    <w:rsid w:val="00090D4C"/>
    <w:rsid w:val="000B2C89"/>
    <w:rsid w:val="000D5FAC"/>
    <w:rsid w:val="00105D14"/>
    <w:rsid w:val="0010731D"/>
    <w:rsid w:val="00113533"/>
    <w:rsid w:val="00136624"/>
    <w:rsid w:val="00141E3F"/>
    <w:rsid w:val="0018406F"/>
    <w:rsid w:val="001A3D45"/>
    <w:rsid w:val="001B1215"/>
    <w:rsid w:val="001B16D8"/>
    <w:rsid w:val="001E0A67"/>
    <w:rsid w:val="001F36A2"/>
    <w:rsid w:val="0021108B"/>
    <w:rsid w:val="002152D4"/>
    <w:rsid w:val="00217B77"/>
    <w:rsid w:val="00226665"/>
    <w:rsid w:val="0024280A"/>
    <w:rsid w:val="0024636A"/>
    <w:rsid w:val="002513EC"/>
    <w:rsid w:val="00262769"/>
    <w:rsid w:val="0027788E"/>
    <w:rsid w:val="002901F1"/>
    <w:rsid w:val="00295D4D"/>
    <w:rsid w:val="002C4F44"/>
    <w:rsid w:val="002E4DEF"/>
    <w:rsid w:val="002E68AA"/>
    <w:rsid w:val="002E77AF"/>
    <w:rsid w:val="0030748E"/>
    <w:rsid w:val="00311399"/>
    <w:rsid w:val="003205A3"/>
    <w:rsid w:val="00321A62"/>
    <w:rsid w:val="00330D04"/>
    <w:rsid w:val="00351717"/>
    <w:rsid w:val="00356744"/>
    <w:rsid w:val="00395EA0"/>
    <w:rsid w:val="003977F7"/>
    <w:rsid w:val="003A3B29"/>
    <w:rsid w:val="003B592A"/>
    <w:rsid w:val="003D5F09"/>
    <w:rsid w:val="003E370A"/>
    <w:rsid w:val="0040635F"/>
    <w:rsid w:val="0041371D"/>
    <w:rsid w:val="00442F06"/>
    <w:rsid w:val="00473A48"/>
    <w:rsid w:val="004A611A"/>
    <w:rsid w:val="00516036"/>
    <w:rsid w:val="00523E55"/>
    <w:rsid w:val="005260B4"/>
    <w:rsid w:val="005350F9"/>
    <w:rsid w:val="00537FA8"/>
    <w:rsid w:val="00572282"/>
    <w:rsid w:val="005770B8"/>
    <w:rsid w:val="005B622B"/>
    <w:rsid w:val="005D6957"/>
    <w:rsid w:val="005E73D6"/>
    <w:rsid w:val="005F4D85"/>
    <w:rsid w:val="005F67BE"/>
    <w:rsid w:val="00606544"/>
    <w:rsid w:val="00610140"/>
    <w:rsid w:val="006137BA"/>
    <w:rsid w:val="006206CA"/>
    <w:rsid w:val="006211F2"/>
    <w:rsid w:val="00643170"/>
    <w:rsid w:val="006B5A38"/>
    <w:rsid w:val="006B7B59"/>
    <w:rsid w:val="006E6863"/>
    <w:rsid w:val="00733D94"/>
    <w:rsid w:val="00734077"/>
    <w:rsid w:val="007816F1"/>
    <w:rsid w:val="00782ECA"/>
    <w:rsid w:val="00791B7B"/>
    <w:rsid w:val="00792181"/>
    <w:rsid w:val="00794F1F"/>
    <w:rsid w:val="007D25F8"/>
    <w:rsid w:val="007D2A7F"/>
    <w:rsid w:val="007F79E4"/>
    <w:rsid w:val="00820047"/>
    <w:rsid w:val="0082522A"/>
    <w:rsid w:val="008453A6"/>
    <w:rsid w:val="00856C26"/>
    <w:rsid w:val="00861655"/>
    <w:rsid w:val="0087173C"/>
    <w:rsid w:val="00890EB5"/>
    <w:rsid w:val="00896961"/>
    <w:rsid w:val="00896D1E"/>
    <w:rsid w:val="008A15C1"/>
    <w:rsid w:val="008A19EB"/>
    <w:rsid w:val="008C04DB"/>
    <w:rsid w:val="008C3909"/>
    <w:rsid w:val="008D37F6"/>
    <w:rsid w:val="009240D7"/>
    <w:rsid w:val="00935165"/>
    <w:rsid w:val="00936E4F"/>
    <w:rsid w:val="0094422F"/>
    <w:rsid w:val="00960876"/>
    <w:rsid w:val="00966AB0"/>
    <w:rsid w:val="00977535"/>
    <w:rsid w:val="00985418"/>
    <w:rsid w:val="009931AD"/>
    <w:rsid w:val="009972E5"/>
    <w:rsid w:val="009A136F"/>
    <w:rsid w:val="009B359A"/>
    <w:rsid w:val="009C4D4B"/>
    <w:rsid w:val="009D5C9D"/>
    <w:rsid w:val="009D6924"/>
    <w:rsid w:val="009D7222"/>
    <w:rsid w:val="009E36F9"/>
    <w:rsid w:val="009E4DA2"/>
    <w:rsid w:val="009E5866"/>
    <w:rsid w:val="009F3618"/>
    <w:rsid w:val="00A0335E"/>
    <w:rsid w:val="00A230D0"/>
    <w:rsid w:val="00A527F9"/>
    <w:rsid w:val="00A54BB9"/>
    <w:rsid w:val="00A96BA9"/>
    <w:rsid w:val="00AC6E05"/>
    <w:rsid w:val="00AD3A7D"/>
    <w:rsid w:val="00AE3470"/>
    <w:rsid w:val="00B07001"/>
    <w:rsid w:val="00B14001"/>
    <w:rsid w:val="00B378AB"/>
    <w:rsid w:val="00B62642"/>
    <w:rsid w:val="00B65A08"/>
    <w:rsid w:val="00B660CA"/>
    <w:rsid w:val="00B67FC9"/>
    <w:rsid w:val="00B967B7"/>
    <w:rsid w:val="00BA30B9"/>
    <w:rsid w:val="00BB6FDF"/>
    <w:rsid w:val="00BD5234"/>
    <w:rsid w:val="00C16C1B"/>
    <w:rsid w:val="00C413AA"/>
    <w:rsid w:val="00C77E5C"/>
    <w:rsid w:val="00C81231"/>
    <w:rsid w:val="00C82DFC"/>
    <w:rsid w:val="00C87D76"/>
    <w:rsid w:val="00CA7904"/>
    <w:rsid w:val="00CE143E"/>
    <w:rsid w:val="00D30011"/>
    <w:rsid w:val="00D475DF"/>
    <w:rsid w:val="00D670DC"/>
    <w:rsid w:val="00DB42FD"/>
    <w:rsid w:val="00DD4B32"/>
    <w:rsid w:val="00E060EA"/>
    <w:rsid w:val="00E06F61"/>
    <w:rsid w:val="00E0759F"/>
    <w:rsid w:val="00E172A4"/>
    <w:rsid w:val="00E309D4"/>
    <w:rsid w:val="00E50272"/>
    <w:rsid w:val="00E61968"/>
    <w:rsid w:val="00E620E7"/>
    <w:rsid w:val="00E8289C"/>
    <w:rsid w:val="00EA1EDF"/>
    <w:rsid w:val="00EA2FA2"/>
    <w:rsid w:val="00EB5D88"/>
    <w:rsid w:val="00EB5F39"/>
    <w:rsid w:val="00EC67E1"/>
    <w:rsid w:val="00ED237F"/>
    <w:rsid w:val="00EE420E"/>
    <w:rsid w:val="00EF157E"/>
    <w:rsid w:val="00F30641"/>
    <w:rsid w:val="00F6459A"/>
    <w:rsid w:val="00F9411C"/>
    <w:rsid w:val="00F97B81"/>
    <w:rsid w:val="00FB0394"/>
    <w:rsid w:val="00FD7BBF"/>
    <w:rsid w:val="00FE65BB"/>
    <w:rsid w:val="044910B8"/>
    <w:rsid w:val="06B056CE"/>
    <w:rsid w:val="09CB22A6"/>
    <w:rsid w:val="0A136874"/>
    <w:rsid w:val="0ACF0238"/>
    <w:rsid w:val="0D466E74"/>
    <w:rsid w:val="1115440A"/>
    <w:rsid w:val="11A3627E"/>
    <w:rsid w:val="123F5A4B"/>
    <w:rsid w:val="13451073"/>
    <w:rsid w:val="15157298"/>
    <w:rsid w:val="16654521"/>
    <w:rsid w:val="1726462F"/>
    <w:rsid w:val="1881366F"/>
    <w:rsid w:val="18EE4CA9"/>
    <w:rsid w:val="19784466"/>
    <w:rsid w:val="199608B4"/>
    <w:rsid w:val="1A7D03D4"/>
    <w:rsid w:val="1B280F55"/>
    <w:rsid w:val="1C4057D8"/>
    <w:rsid w:val="1E7B00D3"/>
    <w:rsid w:val="20D519C9"/>
    <w:rsid w:val="20FD112B"/>
    <w:rsid w:val="21F16516"/>
    <w:rsid w:val="22E96CE9"/>
    <w:rsid w:val="256A35D3"/>
    <w:rsid w:val="286935B9"/>
    <w:rsid w:val="2B1D0E60"/>
    <w:rsid w:val="2E223C17"/>
    <w:rsid w:val="2FEA0D0D"/>
    <w:rsid w:val="31D14B8E"/>
    <w:rsid w:val="331A762B"/>
    <w:rsid w:val="33434DB8"/>
    <w:rsid w:val="341E206E"/>
    <w:rsid w:val="358D6081"/>
    <w:rsid w:val="3755433F"/>
    <w:rsid w:val="3795129C"/>
    <w:rsid w:val="3BFC36A6"/>
    <w:rsid w:val="3DBA5E5F"/>
    <w:rsid w:val="40441A3B"/>
    <w:rsid w:val="43874A47"/>
    <w:rsid w:val="44856A3A"/>
    <w:rsid w:val="45752F5A"/>
    <w:rsid w:val="45932509"/>
    <w:rsid w:val="48607ADA"/>
    <w:rsid w:val="4ADB7806"/>
    <w:rsid w:val="4B9F6042"/>
    <w:rsid w:val="4D697438"/>
    <w:rsid w:val="4F1575CF"/>
    <w:rsid w:val="4F8100AF"/>
    <w:rsid w:val="4F811159"/>
    <w:rsid w:val="514F4752"/>
    <w:rsid w:val="52C05CC6"/>
    <w:rsid w:val="52DC3236"/>
    <w:rsid w:val="5565154A"/>
    <w:rsid w:val="59B4248E"/>
    <w:rsid w:val="5C160F99"/>
    <w:rsid w:val="5D4F7F9D"/>
    <w:rsid w:val="5E0B5D60"/>
    <w:rsid w:val="5F221FA3"/>
    <w:rsid w:val="60315517"/>
    <w:rsid w:val="620840A2"/>
    <w:rsid w:val="621D47CB"/>
    <w:rsid w:val="653716DF"/>
    <w:rsid w:val="69F10C2F"/>
    <w:rsid w:val="6AE5365C"/>
    <w:rsid w:val="6B316E1E"/>
    <w:rsid w:val="6B604C83"/>
    <w:rsid w:val="6BF9624E"/>
    <w:rsid w:val="6D6D2189"/>
    <w:rsid w:val="6DF5391E"/>
    <w:rsid w:val="7137222A"/>
    <w:rsid w:val="72B7403E"/>
    <w:rsid w:val="732203E5"/>
    <w:rsid w:val="73877457"/>
    <w:rsid w:val="75C11139"/>
    <w:rsid w:val="75F126D2"/>
    <w:rsid w:val="77A60871"/>
    <w:rsid w:val="7A570EC8"/>
    <w:rsid w:val="7D376799"/>
    <w:rsid w:val="7DD221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link w:val="21"/>
    <w:qFormat/>
    <w:uiPriority w:val="9"/>
    <w:pPr>
      <w:kinsoku/>
      <w:autoSpaceDE/>
      <w:autoSpaceDN/>
      <w:adjustRightInd/>
      <w:snapToGrid/>
      <w:spacing w:before="100" w:beforeAutospacing="1" w:after="100" w:afterAutospacing="1"/>
      <w:textAlignment w:val="auto"/>
      <w:outlineLvl w:val="1"/>
    </w:pPr>
    <w:rPr>
      <w:rFonts w:ascii="宋体" w:hAnsi="宋体" w:eastAsia="宋体" w:cs="宋体"/>
      <w:b/>
      <w:bCs/>
      <w:snapToGrid/>
      <w:color w:val="auto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5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link w:val="16"/>
    <w:qFormat/>
    <w:uiPriority w:val="0"/>
    <w:rPr>
      <w:rFonts w:eastAsia="宋体" w:cs="宋体"/>
      <w:sz w:val="28"/>
      <w:szCs w:val="28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正文文本缩进 Char"/>
    <w:basedOn w:val="11"/>
    <w:link w:val="3"/>
    <w:semiHidden/>
    <w:qFormat/>
    <w:uiPriority w:val="99"/>
    <w:rPr>
      <w:rFonts w:ascii="Arial" w:hAnsi="Arial" w:eastAsia="Arial" w:cs="Arial"/>
      <w:snapToGrid w:val="0"/>
      <w:color w:val="000000"/>
      <w:kern w:val="0"/>
      <w:szCs w:val="21"/>
    </w:rPr>
  </w:style>
  <w:style w:type="character" w:customStyle="1" w:styleId="15">
    <w:name w:val="正文首行缩进 2 Char"/>
    <w:basedOn w:val="14"/>
    <w:link w:val="2"/>
    <w:qFormat/>
    <w:uiPriority w:val="0"/>
    <w:rPr>
      <w:rFonts w:ascii="Times New Roman" w:hAnsi="Times New Roman" w:eastAsia="宋体" w:cs="Times New Roman"/>
      <w:snapToGrid w:val="0"/>
      <w:color w:val="000000"/>
      <w:kern w:val="0"/>
      <w:szCs w:val="21"/>
    </w:rPr>
  </w:style>
  <w:style w:type="character" w:customStyle="1" w:styleId="16">
    <w:name w:val="正文文本 Char"/>
    <w:basedOn w:val="11"/>
    <w:link w:val="5"/>
    <w:qFormat/>
    <w:uiPriority w:val="0"/>
    <w:rPr>
      <w:rFonts w:ascii="Arial" w:hAnsi="Arial" w:eastAsia="宋体" w:cs="宋体"/>
      <w:snapToGrid w:val="0"/>
      <w:color w:val="000000"/>
      <w:kern w:val="0"/>
      <w:sz w:val="28"/>
      <w:szCs w:val="2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fontstyle01"/>
    <w:basedOn w:val="11"/>
    <w:qFormat/>
    <w:uiPriority w:val="0"/>
    <w:rPr>
      <w:rFonts w:hint="default" w:ascii="仿宋" w:hAnsi="仿宋"/>
      <w:color w:val="000000"/>
      <w:sz w:val="32"/>
      <w:szCs w:val="32"/>
    </w:rPr>
  </w:style>
  <w:style w:type="character" w:customStyle="1" w:styleId="19">
    <w:name w:val="fontstyle21"/>
    <w:basedOn w:val="11"/>
    <w:qFormat/>
    <w:uiPriority w:val="0"/>
    <w:rPr>
      <w:rFonts w:hint="default" w:ascii="楷体" w:hAnsi="楷体"/>
      <w:color w:val="000000"/>
      <w:sz w:val="32"/>
      <w:szCs w:val="32"/>
    </w:rPr>
  </w:style>
  <w:style w:type="character" w:customStyle="1" w:styleId="20">
    <w:name w:val="批注框文本 Char"/>
    <w:basedOn w:val="11"/>
    <w:link w:val="6"/>
    <w:semiHidden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21">
    <w:name w:val="标题 2 Char"/>
    <w:basedOn w:val="11"/>
    <w:link w:val="4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7527</Words>
  <Characters>7840</Characters>
  <Lines>22</Lines>
  <Paragraphs>6</Paragraphs>
  <TotalTime>7</TotalTime>
  <ScaleCrop>false</ScaleCrop>
  <LinksUpToDate>false</LinksUpToDate>
  <CharactersWithSpaces>7966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2024-06-18T02:16:00Z</dcterms:created>
  <dc:creator>sc</dc:creator>
  <cp:lastModifiedBy>瑾轩</cp:lastModifiedBy>
  <cp:lastPrinted>2024-06-19T01:00:00Z</cp:lastPrinted>
  <dcterms:modified xsi:type="dcterms:W3CDTF">2024-07-11T06:24:13Z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5F0A305F82AB420BAA996C2DAF8051AF_12</vt:lpwstr>
  </property>
</Properties>
</file>