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23D7">
      <w:pPr>
        <w:pStyle w:val="5"/>
        <w:numPr>
          <w:ilvl w:val="0"/>
          <w:numId w:val="0"/>
        </w:numPr>
        <w:snapToGrid w:val="0"/>
        <w:spacing w:line="240" w:lineRule="auto"/>
        <w:textAlignment w:val="center"/>
        <w:rPr>
          <w:rFonts w:ascii="黑体" w:hAnsi="黑体" w:cs="黑体"/>
          <w:color w:val="auto"/>
          <w:szCs w:val="32"/>
        </w:rPr>
      </w:pPr>
      <w:r>
        <w:rPr>
          <w:rFonts w:hint="eastAsia" w:ascii="黑体" w:hAnsi="黑体" w:cs="黑体"/>
          <w:color w:val="auto"/>
          <w:szCs w:val="32"/>
        </w:rPr>
        <w:t>附件2</w:t>
      </w:r>
    </w:p>
    <w:tbl>
      <w:tblPr>
        <w:tblStyle w:val="2"/>
        <w:tblW w:w="94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1184"/>
        <w:gridCol w:w="1936"/>
        <w:gridCol w:w="897"/>
        <w:gridCol w:w="1309"/>
        <w:gridCol w:w="43"/>
        <w:gridCol w:w="410"/>
        <w:gridCol w:w="797"/>
        <w:gridCol w:w="921"/>
        <w:gridCol w:w="1269"/>
      </w:tblGrid>
      <w:tr w14:paraId="2AEB7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  <w:jc w:val="center"/>
        </w:trPr>
        <w:tc>
          <w:tcPr>
            <w:tcW w:w="9480" w:type="dxa"/>
            <w:gridSpan w:val="10"/>
            <w:vAlign w:val="center"/>
          </w:tcPr>
          <w:tbl>
            <w:tblPr>
              <w:tblStyle w:val="3"/>
              <w:tblpPr w:leftFromText="180" w:rightFromText="180" w:vertAnchor="text" w:horzAnchor="page" w:tblpX="4739" w:tblpY="-393"/>
              <w:tblOverlap w:val="never"/>
              <w:tblW w:w="6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8"/>
              <w:gridCol w:w="1498"/>
              <w:gridCol w:w="797"/>
              <w:gridCol w:w="1450"/>
              <w:gridCol w:w="755"/>
              <w:gridCol w:w="1492"/>
            </w:tblGrid>
            <w:tr w14:paraId="6E78FD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4" w:hRule="atLeast"/>
              </w:trPr>
              <w:tc>
                <w:tcPr>
                  <w:tcW w:w="748" w:type="dxa"/>
                  <w:vAlign w:val="center"/>
                </w:tcPr>
                <w:p w14:paraId="4D2FE159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县级</w:t>
                  </w:r>
                </w:p>
                <w:p w14:paraId="285785BD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1498" w:type="dxa"/>
                  <w:vAlign w:val="center"/>
                </w:tcPr>
                <w:p w14:paraId="4A491C7A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797" w:type="dxa"/>
                  <w:vAlign w:val="center"/>
                </w:tcPr>
                <w:p w14:paraId="121D5629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市级</w:t>
                  </w:r>
                </w:p>
                <w:p w14:paraId="7FD626CF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1450" w:type="dxa"/>
                  <w:vAlign w:val="center"/>
                </w:tcPr>
                <w:p w14:paraId="061CDE33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755" w:type="dxa"/>
                  <w:vAlign w:val="center"/>
                </w:tcPr>
                <w:p w14:paraId="02C4AADF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省级</w:t>
                  </w:r>
                </w:p>
                <w:p w14:paraId="0B141ABE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1492" w:type="dxa"/>
                  <w:vAlign w:val="center"/>
                </w:tcPr>
                <w:p w14:paraId="40AA2FD8">
                  <w:pPr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1"/>
                      <w:szCs w:val="21"/>
                    </w:rPr>
                    <w:t>D</w:t>
                  </w:r>
                </w:p>
              </w:tc>
            </w:tr>
          </w:tbl>
          <w:p w14:paraId="79FAA38E">
            <w:pPr>
              <w:pStyle w:val="7"/>
              <w:spacing w:after="156" w:afterLines="50" w:line="414" w:lineRule="exact"/>
              <w:rPr>
                <w:rFonts w:cs="方正小标宋简体"/>
                <w:color w:val="auto"/>
                <w:sz w:val="32"/>
                <w:szCs w:val="32"/>
              </w:rPr>
            </w:pPr>
          </w:p>
          <w:p w14:paraId="1ECA8595">
            <w:pPr>
              <w:spacing w:line="46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  <w:p w14:paraId="14884D38">
            <w:pPr>
              <w:spacing w:line="46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黑龙江省中医医术确有专长人员（多年实践人员）</w:t>
            </w:r>
          </w:p>
          <w:p w14:paraId="1D1342AD">
            <w:pPr>
              <w:spacing w:line="460" w:lineRule="exact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医师资格考核申报资料目录</w:t>
            </w:r>
          </w:p>
        </w:tc>
      </w:tr>
      <w:tr w14:paraId="3AF4D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48833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申请人填写</w:t>
            </w:r>
          </w:p>
        </w:tc>
      </w:tr>
      <w:tr w14:paraId="45ABB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151C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A83B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80B1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0210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67F3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B59C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613B7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B7E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66C9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B4E99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联系方式（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9EE9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37623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B09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9C1B5A"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08C654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邮编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0BE4">
            <w:pPr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3B867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9369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实践机构（地点）名称</w:t>
            </w:r>
          </w:p>
        </w:tc>
        <w:tc>
          <w:tcPr>
            <w:tcW w:w="7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C23E">
            <w:pPr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1.</w:t>
            </w:r>
          </w:p>
        </w:tc>
      </w:tr>
      <w:tr w14:paraId="37F35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E10A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7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F1B9">
            <w:pPr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2.</w:t>
            </w:r>
          </w:p>
        </w:tc>
      </w:tr>
      <w:tr w14:paraId="29305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A7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7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587E">
            <w:pPr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3.</w:t>
            </w:r>
          </w:p>
        </w:tc>
      </w:tr>
      <w:tr w14:paraId="5435E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FC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申报的专长名称</w:t>
            </w:r>
          </w:p>
        </w:tc>
        <w:tc>
          <w:tcPr>
            <w:tcW w:w="7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9CB2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6A96E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A5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申报技术方法类别（勾选一项）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EEA3D">
            <w:pPr>
              <w:widowControl/>
              <w:ind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□内服方药类</w:t>
            </w:r>
          </w:p>
        </w:tc>
        <w:tc>
          <w:tcPr>
            <w:tcW w:w="2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055A">
            <w:pPr>
              <w:widowControl/>
              <w:ind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□外治技术类</w:t>
            </w:r>
          </w:p>
        </w:tc>
        <w:tc>
          <w:tcPr>
            <w:tcW w:w="2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DFB1">
            <w:pPr>
              <w:widowControl/>
              <w:ind w:left="320" w:leftChars="100"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□内服方药和外治技术类</w:t>
            </w:r>
          </w:p>
        </w:tc>
      </w:tr>
      <w:tr w14:paraId="38BC5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2723">
            <w:pPr>
              <w:widowControl/>
              <w:ind w:left="320" w:leftChars="100"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提交材料目录</w:t>
            </w:r>
          </w:p>
        </w:tc>
      </w:tr>
      <w:tr w14:paraId="146E9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FBB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68A96">
            <w:pPr>
              <w:widowControl/>
              <w:ind w:left="320" w:leftChars="100" w:right="160" w:rightChars="5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材料名称</w:t>
            </w:r>
          </w:p>
        </w:tc>
      </w:tr>
      <w:tr w14:paraId="1ABCD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61E6B"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736F4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国家中医药管理局统一样式《中医医术确有专长人员（多年实践人员）医师资格考核申请表》一式2份</w:t>
            </w:r>
          </w:p>
        </w:tc>
      </w:tr>
      <w:tr w14:paraId="035CD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82F2A"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176CF1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考生有效身份证明复印件2份</w:t>
            </w:r>
          </w:p>
        </w:tc>
      </w:tr>
      <w:tr w14:paraId="7D43E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681F1F"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D1C455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中医医术专长综述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份及相关佐证材料原件1份</w:t>
            </w:r>
          </w:p>
        </w:tc>
      </w:tr>
      <w:tr w14:paraId="00450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8324D"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49BBCF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回顾性中医医术实践（病案）资料汇总表及相关图片资料、影像资料原件各1份、5例回顾性中医医术实践（病案）资料原件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份</w:t>
            </w:r>
          </w:p>
        </w:tc>
      </w:tr>
      <w:tr w14:paraId="001F99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28E04C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90604D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推荐医师有效身份证明、《医师资格证书》《医师执业证书》《专业技术职务任职资格证书》复印件各1份</w:t>
            </w:r>
          </w:p>
        </w:tc>
      </w:tr>
      <w:tr w14:paraId="60777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E6C185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55E249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黑龙江省中医医术确有专长人员（多年实践人员）医师资格考核承诺书原件1份</w:t>
            </w:r>
          </w:p>
        </w:tc>
      </w:tr>
      <w:tr w14:paraId="0F574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40B780"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245953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医术渊源的相关证明材料1份</w:t>
            </w:r>
          </w:p>
        </w:tc>
      </w:tr>
      <w:tr w14:paraId="39CD2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39534"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1B4158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申请人近期二寸免冠白底彩色照片2张</w:t>
            </w:r>
          </w:p>
        </w:tc>
      </w:tr>
      <w:tr w14:paraId="75880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4FCF1D">
            <w:pPr>
              <w:widowControl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288784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长期临床实践所在地县级以上中医药主管部门或者所在居委会、村委会出具的从事中医医术实践活动满五年证明，或者至少十名患者的推荐证明及统计表原件1份</w:t>
            </w:r>
          </w:p>
        </w:tc>
      </w:tr>
      <w:tr w14:paraId="0C5F10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8D06DC">
            <w:pPr>
              <w:widowControl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09C5E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现场辨识中药申报表原件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份</w:t>
            </w:r>
          </w:p>
        </w:tc>
      </w:tr>
      <w:tr w14:paraId="4152C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9ABA0A">
            <w:pPr>
              <w:widowControl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CEBB21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《传统医学医术确有专长证书》复印件1份</w:t>
            </w:r>
          </w:p>
        </w:tc>
      </w:tr>
      <w:tr w14:paraId="3F679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7A46D">
            <w:pPr>
              <w:widowControl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6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29AF63">
            <w:pPr>
              <w:widowControl/>
              <w:spacing w:line="240" w:lineRule="auto"/>
              <w:ind w:left="320" w:left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《乡村医生执业证书》复印件1份</w:t>
            </w:r>
          </w:p>
        </w:tc>
      </w:tr>
      <w:tr w14:paraId="7A01A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3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8910">
            <w:pPr>
              <w:widowControl/>
              <w:ind w:left="320" w:leftChars="100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本人对以上提交材料的真实性做出承诺，如弄虚作假自愿承担其相应的法律责任。</w:t>
            </w:r>
          </w:p>
          <w:p w14:paraId="734EDF28">
            <w:pPr>
              <w:widowControl/>
              <w:ind w:left="320" w:leftChars="100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 w14:paraId="3DE0CDFE">
            <w:pPr>
              <w:widowControl/>
              <w:ind w:left="320" w:leftChars="100" w:firstLine="4560" w:firstLineChars="1900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承诺人签名：</w:t>
            </w:r>
          </w:p>
          <w:p w14:paraId="721292E0">
            <w:pPr>
              <w:widowControl/>
              <w:ind w:left="320" w:leftChars="100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 xml:space="preserve">                       </w:t>
            </w:r>
          </w:p>
          <w:p w14:paraId="11207A4D">
            <w:pPr>
              <w:widowControl/>
              <w:ind w:left="320" w:leftChars="100" w:firstLine="5520" w:firstLineChars="2300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 w14:paraId="38992D2A">
      <w:pPr>
        <w:widowControl/>
        <w:ind w:left="0" w:leftChars="0"/>
        <w:jc w:val="left"/>
        <w:textAlignment w:val="center"/>
        <w:rPr>
          <w:rFonts w:hint="eastAsia" w:ascii="仿宋_GB2312" w:hAnsi="仿宋_GB2312" w:cs="仿宋_GB2312"/>
          <w:bCs/>
          <w:color w:val="auto"/>
          <w:kern w:val="0"/>
          <w:sz w:val="24"/>
        </w:rPr>
      </w:pPr>
      <w:r>
        <w:rPr>
          <w:rFonts w:hint="eastAsia" w:ascii="仿宋_GB2312" w:hAnsi="仿宋_GB2312" w:cs="仿宋_GB2312"/>
          <w:bCs/>
          <w:color w:val="auto"/>
          <w:kern w:val="0"/>
          <w:sz w:val="24"/>
        </w:rPr>
        <w:t>备注：1.申请人所填写个人信息、申报材料等均需与报名系统一致；</w:t>
      </w:r>
    </w:p>
    <w:p w14:paraId="21188870">
      <w:pPr>
        <w:widowControl/>
        <w:ind w:left="0" w:leftChars="0" w:firstLine="720" w:firstLineChars="300"/>
        <w:jc w:val="left"/>
        <w:textAlignment w:val="center"/>
        <w:rPr>
          <w:rFonts w:hint="eastAsia" w:ascii="仿宋_GB2312" w:hAnsi="仿宋_GB2312" w:cs="仿宋_GB2312"/>
          <w:bCs/>
          <w:color w:val="auto"/>
          <w:kern w:val="0"/>
          <w:sz w:val="24"/>
        </w:rPr>
      </w:pPr>
      <w:r>
        <w:rPr>
          <w:rFonts w:hint="eastAsia" w:ascii="仿宋_GB2312" w:hAnsi="仿宋_GB2312" w:cs="仿宋_GB2312"/>
          <w:bCs/>
          <w:color w:val="auto"/>
          <w:kern w:val="0"/>
          <w:sz w:val="24"/>
        </w:rPr>
        <w:t>2.编号由各级卫生健康</w:t>
      </w:r>
      <w:r>
        <w:rPr>
          <w:rFonts w:hint="eastAsia" w:ascii="仿宋_GB2312" w:hAnsi="仿宋_GB2312" w:cs="仿宋_GB2312"/>
          <w:bCs/>
          <w:color w:val="auto"/>
          <w:kern w:val="0"/>
          <w:sz w:val="24"/>
          <w:lang w:val="en-US" w:eastAsia="zh-CN"/>
        </w:rPr>
        <w:t>行政</w:t>
      </w:r>
      <w:r>
        <w:rPr>
          <w:rFonts w:hint="eastAsia" w:ascii="仿宋_GB2312" w:hAnsi="仿宋_GB2312" w:cs="仿宋_GB2312"/>
          <w:bCs/>
          <w:color w:val="auto"/>
          <w:kern w:val="0"/>
          <w:sz w:val="24"/>
        </w:rPr>
        <w:t>部门统一填写，D为多年实践人员，规则为D地区年份-序列号，如D南岗区</w:t>
      </w:r>
      <w:r>
        <w:rPr>
          <w:rFonts w:hint="eastAsia" w:ascii="仿宋_GB2312" w:hAnsi="仿宋_GB2312" w:cs="仿宋_GB2312"/>
          <w:bCs/>
          <w:color w:val="auto"/>
          <w:kern w:val="0"/>
          <w:sz w:val="24"/>
          <w:lang w:eastAsia="zh-CN"/>
        </w:rPr>
        <w:t>2025</w:t>
      </w:r>
      <w:r>
        <w:rPr>
          <w:rFonts w:hint="eastAsia" w:ascii="仿宋_GB2312" w:hAnsi="仿宋_GB2312" w:cs="仿宋_GB2312"/>
          <w:bCs/>
          <w:color w:val="auto"/>
          <w:kern w:val="0"/>
          <w:sz w:val="24"/>
        </w:rPr>
        <w:t>-0001号。</w:t>
      </w:r>
    </w:p>
    <w:p w14:paraId="27157E9B">
      <w:pPr>
        <w:rPr>
          <w:rFonts w:ascii="黑体" w:hAnsi="黑体" w:eastAsia="黑体" w:cs="黑体"/>
          <w:color w:val="auto"/>
          <w:sz w:val="32"/>
          <w:szCs w:val="32"/>
        </w:rPr>
      </w:pPr>
    </w:p>
    <w:p w14:paraId="41783F1B">
      <w:pPr>
        <w:rPr>
          <w:rFonts w:ascii="黑体" w:hAnsi="黑体" w:eastAsia="黑体" w:cs="黑体"/>
          <w:color w:val="auto"/>
          <w:sz w:val="32"/>
          <w:szCs w:val="32"/>
        </w:rPr>
      </w:pPr>
    </w:p>
    <w:p w14:paraId="5D6A9D3D">
      <w:pPr>
        <w:rPr>
          <w:rFonts w:ascii="黑体" w:hAnsi="黑体" w:eastAsia="黑体" w:cs="黑体"/>
          <w:color w:val="auto"/>
          <w:sz w:val="32"/>
          <w:szCs w:val="32"/>
        </w:rPr>
      </w:pPr>
    </w:p>
    <w:p w14:paraId="27563636">
      <w:pPr>
        <w:rPr>
          <w:rFonts w:ascii="黑体" w:hAnsi="黑体" w:eastAsia="黑体" w:cs="黑体"/>
          <w:color w:val="auto"/>
          <w:sz w:val="32"/>
          <w:szCs w:val="32"/>
        </w:rPr>
      </w:pPr>
    </w:p>
    <w:p w14:paraId="5BC0B1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5E9D"/>
    <w:rsid w:val="7602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一级标题"/>
    <w:next w:val="6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  <w:lang w:val="en-US" w:eastAsia="zh-CN" w:bidi="ar-SA"/>
    </w:rPr>
  </w:style>
  <w:style w:type="paragraph" w:customStyle="1" w:styleId="6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  <w:lang w:val="en-US" w:eastAsia="zh-CN" w:bidi="ar-SA"/>
    </w:rPr>
  </w:style>
  <w:style w:type="paragraph" w:customStyle="1" w:styleId="7">
    <w:name w:val="公文标题"/>
    <w:next w:val="6"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2025-04-09T02:36:00Z</dcterms:created>
  <dc:creator>向阳花LOL</dc:creator>
  <cp:lastModifiedBy>向阳花LOL</cp:lastModifiedBy>
  <dcterms:modified xsi:type="dcterms:W3CDTF">2025-04-09T02:36:26Z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332F9E7F0F634911B0CCDF98CC5D9B0B_11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